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AD" w:rsidRPr="002C36AD" w:rsidRDefault="002C36AD">
      <w:pPr>
        <w:pStyle w:val="ConsPlusNormal"/>
        <w:outlineLvl w:val="0"/>
        <w:rPr>
          <w:rFonts w:ascii="Times New Roman" w:hAnsi="Times New Roman" w:cs="Times New Roman"/>
        </w:rPr>
      </w:pPr>
      <w:r w:rsidRPr="002C36AD">
        <w:rPr>
          <w:rFonts w:ascii="Times New Roman" w:hAnsi="Times New Roman" w:cs="Times New Roman"/>
        </w:rPr>
        <w:t>Зарегистрировано в Минюсте России 17 июня 2020 г. N 58686</w:t>
      </w:r>
    </w:p>
    <w:p w:rsidR="002C36AD" w:rsidRPr="002C36AD" w:rsidRDefault="002C36AD">
      <w:pPr>
        <w:pStyle w:val="ConsPlusNormal"/>
        <w:pBdr>
          <w:bottom w:val="single" w:sz="6" w:space="0" w:color="auto"/>
        </w:pBdr>
        <w:spacing w:before="100" w:after="100"/>
        <w:jc w:val="both"/>
        <w:rPr>
          <w:rFonts w:ascii="Times New Roman" w:hAnsi="Times New Roman" w:cs="Times New Roman"/>
        </w:rPr>
      </w:pP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МИНИСТЕРСТВО ЭКОНОМИЧЕСКОГО РАЗВИТИЯ РОССИЙСКОЙ ФЕДЕРАЦИИ</w:t>
      </w:r>
    </w:p>
    <w:p w:rsidR="002C36AD" w:rsidRPr="002C36AD" w:rsidRDefault="002C36AD">
      <w:pPr>
        <w:pStyle w:val="ConsPlusTitle"/>
        <w:jc w:val="center"/>
        <w:rPr>
          <w:rFonts w:ascii="Times New Roman" w:hAnsi="Times New Roman" w:cs="Times New Roman"/>
        </w:rPr>
      </w:pP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ФЕДЕРАЛЬНАЯ СЛУЖБА ГОСУДАРСТВЕННОЙ СТАТИСТИКИ</w:t>
      </w:r>
    </w:p>
    <w:p w:rsidR="002C36AD" w:rsidRPr="002C36AD" w:rsidRDefault="002C36AD">
      <w:pPr>
        <w:pStyle w:val="ConsPlusTitle"/>
        <w:jc w:val="center"/>
        <w:rPr>
          <w:rFonts w:ascii="Times New Roman" w:hAnsi="Times New Roman" w:cs="Times New Roman"/>
        </w:rPr>
      </w:pP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ПРИКАЗ</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от 27 декабря 2019 г. N 822</w:t>
      </w:r>
    </w:p>
    <w:p w:rsidR="002C36AD" w:rsidRPr="002C36AD" w:rsidRDefault="002C36AD">
      <w:pPr>
        <w:pStyle w:val="ConsPlusTitle"/>
        <w:jc w:val="center"/>
        <w:rPr>
          <w:rFonts w:ascii="Times New Roman" w:hAnsi="Times New Roman" w:cs="Times New Roman"/>
        </w:rPr>
      </w:pP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ОБ УТВЕРЖДЕНИИ АДМИНИСТРАТИВНОГО РЕГЛАМЕНТА</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ФЕДЕРАЛЬНОЙ СЛУЖБОЙ ГОСУДАРСТВЕННОЙ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СТАТИСТИКИ ГОСУДАРСТВЕННОЙ УСЛУГИ "ОБЕСПЕЧЕНИЕ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ЗАИНТЕРЕСОВАННЫХ ПОЛЬЗОВАТЕЛЕЙ ДАННЫМИ </w:t>
      </w:r>
      <w:proofErr w:type="gramStart"/>
      <w:r w:rsidRPr="002C36AD">
        <w:rPr>
          <w:rFonts w:ascii="Times New Roman" w:hAnsi="Times New Roman" w:cs="Times New Roman"/>
        </w:rPr>
        <w:t>БУХГАЛТЕРСКОЙ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(ФИНАНСОВОЙ) ОТЧЕТНОСТИ ЮРИДИЧЕСКИХ ЛИЦ, ОСУЩЕСТВЛЯЮЩИХ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СВОЮ ДЕЯТЕЛЬНОСТЬ НА ТЕРРИТОРИИ РОССИЙСКОЙ ФЕДЕРАЦИИ,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А ТАКЖЕ АУДИТОРСКИМИ ЗАКЛЮЧЕНИЯМИ О НЕЙ ЗА </w:t>
      </w:r>
      <w:proofErr w:type="gramStart"/>
      <w:r w:rsidRPr="002C36AD">
        <w:rPr>
          <w:rFonts w:ascii="Times New Roman" w:hAnsi="Times New Roman" w:cs="Times New Roman"/>
        </w:rPr>
        <w:t>ОТЧЕТНЫЕ</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ПЕРИОДЫ 2014 - 2018 ГОДОВ"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В соответствии с </w:t>
      </w:r>
      <w:hyperlink r:id="rId5">
        <w:r w:rsidRPr="002C36AD">
          <w:rPr>
            <w:rFonts w:ascii="Times New Roman" w:hAnsi="Times New Roman" w:cs="Times New Roman"/>
            <w:color w:val="0000FF"/>
          </w:rPr>
          <w:t>подпунктом 1 пункта 5 статьи 2</w:t>
        </w:r>
      </w:hyperlink>
      <w:r w:rsidRPr="002C36AD">
        <w:rPr>
          <w:rFonts w:ascii="Times New Roman" w:hAnsi="Times New Roman" w:cs="Times New Roman"/>
        </w:rPr>
        <w:t xml:space="preserve"> Федерального закона от 28 ноября 2018 г. N 444-ФЗ "О внесении изменений в Федеральный закон "О бухгалтерском учете" (Собрание законодательства Российской Федерации, 2018, N 49, ст. 7516; 2019, N 30, ст. 4149), </w:t>
      </w:r>
      <w:hyperlink r:id="rId6">
        <w:r w:rsidRPr="002C36AD">
          <w:rPr>
            <w:rFonts w:ascii="Times New Roman" w:hAnsi="Times New Roman" w:cs="Times New Roman"/>
            <w:color w:val="0000FF"/>
          </w:rPr>
          <w:t>подпунктом 5.10</w:t>
        </w:r>
      </w:hyperlink>
      <w:r w:rsidRPr="002C36AD">
        <w:rPr>
          <w:rFonts w:ascii="Times New Roman" w:hAnsi="Times New Roman" w:cs="Times New Roman"/>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(Собрание законодательства Российской Федерации, 2008, N 23, ст. 2710; </w:t>
      </w:r>
      <w:proofErr w:type="gramStart"/>
      <w:r w:rsidRPr="002C36AD">
        <w:rPr>
          <w:rFonts w:ascii="Times New Roman" w:hAnsi="Times New Roman" w:cs="Times New Roman"/>
        </w:rPr>
        <w:t xml:space="preserve">2019, N 22, ст. 2811), а также </w:t>
      </w:r>
      <w:hyperlink r:id="rId7">
        <w:r w:rsidRPr="002C36AD">
          <w:rPr>
            <w:rFonts w:ascii="Times New Roman" w:hAnsi="Times New Roman" w:cs="Times New Roman"/>
            <w:color w:val="0000FF"/>
          </w:rPr>
          <w:t>пунктом 2</w:t>
        </w:r>
      </w:hyperlink>
      <w:r w:rsidRPr="002C36AD">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roofErr w:type="gramEnd"/>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1. Утвердить прилагаемый </w:t>
      </w:r>
      <w:hyperlink w:anchor="P39">
        <w:r w:rsidRPr="002C36AD">
          <w:rPr>
            <w:rFonts w:ascii="Times New Roman" w:hAnsi="Times New Roman" w:cs="Times New Roman"/>
            <w:color w:val="0000FF"/>
          </w:rPr>
          <w:t>Административный регламент</w:t>
        </w:r>
      </w:hyperlink>
      <w:r w:rsidRPr="002C36AD">
        <w:rPr>
          <w:rFonts w:ascii="Times New Roman" w:hAnsi="Times New Roman" w:cs="Times New Roman"/>
        </w:rPr>
        <w:t xml:space="preserve">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а также аудиторскими заключениями о ней за отчетные периоды 2014 - 2018 годов".</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2. Признать утратившими силу:</w:t>
      </w:r>
    </w:p>
    <w:p w:rsidR="002C36AD" w:rsidRPr="002C36AD" w:rsidRDefault="002C36AD">
      <w:pPr>
        <w:pStyle w:val="ConsPlusNormal"/>
        <w:spacing w:before="220"/>
        <w:ind w:firstLine="540"/>
        <w:jc w:val="both"/>
        <w:rPr>
          <w:rFonts w:ascii="Times New Roman" w:hAnsi="Times New Roman" w:cs="Times New Roman"/>
        </w:rPr>
      </w:pPr>
      <w:hyperlink r:id="rId8">
        <w:r w:rsidRPr="002C36AD">
          <w:rPr>
            <w:rFonts w:ascii="Times New Roman" w:hAnsi="Times New Roman" w:cs="Times New Roman"/>
            <w:color w:val="0000FF"/>
          </w:rPr>
          <w:t>приказ</w:t>
        </w:r>
      </w:hyperlink>
      <w:r w:rsidRPr="002C36AD">
        <w:rPr>
          <w:rFonts w:ascii="Times New Roman" w:hAnsi="Times New Roman" w:cs="Times New Roman"/>
        </w:rPr>
        <w:t xml:space="preserve"> Федеральной службы государственной статистики от 20 мая 2013 г. N 183 "Об утверждении Административного регламента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(зарегистрирован Минюстом России 8 ноября 2013 г., регистрационный номер 30338);</w:t>
      </w:r>
    </w:p>
    <w:p w:rsidR="002C36AD" w:rsidRPr="002C36AD" w:rsidRDefault="002C36AD">
      <w:pPr>
        <w:pStyle w:val="ConsPlusNormal"/>
        <w:spacing w:before="220"/>
        <w:ind w:firstLine="540"/>
        <w:jc w:val="both"/>
        <w:rPr>
          <w:rFonts w:ascii="Times New Roman" w:hAnsi="Times New Roman" w:cs="Times New Roman"/>
        </w:rPr>
      </w:pPr>
      <w:hyperlink r:id="rId9">
        <w:proofErr w:type="gramStart"/>
        <w:r w:rsidRPr="002C36AD">
          <w:rPr>
            <w:rFonts w:ascii="Times New Roman" w:hAnsi="Times New Roman" w:cs="Times New Roman"/>
            <w:color w:val="0000FF"/>
          </w:rPr>
          <w:t>приказ</w:t>
        </w:r>
      </w:hyperlink>
      <w:r w:rsidRPr="002C36AD">
        <w:rPr>
          <w:rFonts w:ascii="Times New Roman" w:hAnsi="Times New Roman" w:cs="Times New Roman"/>
        </w:rPr>
        <w:t xml:space="preserve"> Федеральной службы государственной статистики от 30 июня 2016 г. N 310 "О внесении изменений в 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(зарегистрирован Минюстом России 28 июля 2016 г., регистрационный номер 43012).</w:t>
      </w:r>
      <w:proofErr w:type="gramEnd"/>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Руководитель</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П.В.МАЛКОВ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right"/>
        <w:outlineLvl w:val="0"/>
        <w:rPr>
          <w:rFonts w:ascii="Times New Roman" w:hAnsi="Times New Roman" w:cs="Times New Roman"/>
        </w:rPr>
      </w:pPr>
      <w:r w:rsidRPr="002C36AD">
        <w:rPr>
          <w:rFonts w:ascii="Times New Roman" w:hAnsi="Times New Roman" w:cs="Times New Roman"/>
        </w:rPr>
        <w:lastRenderedPageBreak/>
        <w:t>Приложение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Утвержден</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приказом Росстата</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от 27.12.2019 N 822</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rPr>
          <w:rFonts w:ascii="Times New Roman" w:hAnsi="Times New Roman" w:cs="Times New Roman"/>
        </w:rPr>
      </w:pPr>
      <w:bookmarkStart w:id="0" w:name="P39"/>
      <w:bookmarkEnd w:id="0"/>
      <w:r w:rsidRPr="002C36AD">
        <w:rPr>
          <w:rFonts w:ascii="Times New Roman" w:hAnsi="Times New Roman" w:cs="Times New Roman"/>
        </w:rPr>
        <w:t>АДМИНИСТРАТИВНЫЙ РЕГЛАМЕНТ</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ФЕДЕРАЛЬНОЙ СЛУЖБОЙ ГОСУДАРСТВЕННОЙ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СТАТИСТИКИ ГОСУДАРСТВЕННОЙ УСЛУГИ "ОБЕСПЕЧЕНИЕ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ЗАИНТЕРЕСОВАННЫХ ПОЛЬЗОВАТЕЛЕЙ ДАННЫМИ </w:t>
      </w:r>
      <w:proofErr w:type="gramStart"/>
      <w:r w:rsidRPr="002C36AD">
        <w:rPr>
          <w:rFonts w:ascii="Times New Roman" w:hAnsi="Times New Roman" w:cs="Times New Roman"/>
        </w:rPr>
        <w:t>БУХГАЛТЕРСКОЙ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(ФИНАНСОВОЙ) ОТЧЕТНОСТИ ЮРИДИЧЕСКИХ ЛИЦ, ОСУЩЕСТВЛЯЮЩИХ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СВОЮ ДЕЯТЕЛЬНОСТЬ НА ТЕРРИТОРИИ РОССИЙСКОЙ ФЕДЕРАЦИИ,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А ТАКЖЕ АУДИТОРСКИМИ ЗАКЛЮЧЕНИЯМИ О НЕЙ ЗА </w:t>
      </w:r>
      <w:proofErr w:type="gramStart"/>
      <w:r w:rsidRPr="002C36AD">
        <w:rPr>
          <w:rFonts w:ascii="Times New Roman" w:hAnsi="Times New Roman" w:cs="Times New Roman"/>
        </w:rPr>
        <w:t>ОТЧЕТНЫЕ</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ПЕРИОДЫ 2014 - 2018 ГОДОВ"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1"/>
        <w:rPr>
          <w:rFonts w:ascii="Times New Roman" w:hAnsi="Times New Roman" w:cs="Times New Roman"/>
        </w:rPr>
      </w:pPr>
      <w:r w:rsidRPr="002C36AD">
        <w:rPr>
          <w:rFonts w:ascii="Times New Roman" w:hAnsi="Times New Roman" w:cs="Times New Roman"/>
        </w:rPr>
        <w:t>I. Общие положения</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Предмет регулирования Административного регламента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1. </w:t>
      </w:r>
      <w:proofErr w:type="gramStart"/>
      <w:r w:rsidRPr="002C36AD">
        <w:rPr>
          <w:rFonts w:ascii="Times New Roman" w:hAnsi="Times New Roman" w:cs="Times New Roman"/>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а также аудиторскими заключениями о ней за отчетные периоды 2014 - 2018 годов" (далее - Административный регламент) определяет стандарт, устанавливает сроки и последовательность административных процедур (действий), осуществляемых Федеральной службой государственной статистики и ее территориальными органами в процессе</w:t>
      </w:r>
      <w:proofErr w:type="gramEnd"/>
      <w:r w:rsidRPr="002C36AD">
        <w:rPr>
          <w:rFonts w:ascii="Times New Roman" w:hAnsi="Times New Roman" w:cs="Times New Roman"/>
        </w:rPr>
        <w:t xml:space="preserve">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Административный регламент также устанавливает порядок взаимодействия структурных подразделений Росстата (его территориальных органов), их должностных лиц, а также взаимодействия Росстата (его территориальных органов) с заявителями.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Круг заявителей</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2. Заявителями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их уполномоченные представители.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Требования к порядку информирования о предоставлении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bookmarkStart w:id="1" w:name="P62"/>
      <w:bookmarkEnd w:id="1"/>
      <w:r w:rsidRPr="002C36AD">
        <w:rPr>
          <w:rFonts w:ascii="Times New Roman" w:hAnsi="Times New Roman" w:cs="Times New Roman"/>
        </w:rPr>
        <w:t xml:space="preserve">3. </w:t>
      </w:r>
      <w:proofErr w:type="gramStart"/>
      <w:r w:rsidRPr="002C36AD">
        <w:rPr>
          <w:rFonts w:ascii="Times New Roman" w:hAnsi="Times New Roman" w:cs="Times New Roman"/>
        </w:rPr>
        <w:t>Сведения о порядке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официальных сайтах Росстата (www.gks.ru) и территориальных органов Росстата в информационно-телекоммуникационной сети "Интернет" (далее - Сайты), на располагаемых в</w:t>
      </w:r>
      <w:proofErr w:type="gramEnd"/>
      <w:r w:rsidRPr="002C36AD">
        <w:rPr>
          <w:rFonts w:ascii="Times New Roman" w:hAnsi="Times New Roman" w:cs="Times New Roman"/>
        </w:rPr>
        <w:t xml:space="preserve"> доступных для ознакомления </w:t>
      </w:r>
      <w:proofErr w:type="gramStart"/>
      <w:r w:rsidRPr="002C36AD">
        <w:rPr>
          <w:rFonts w:ascii="Times New Roman" w:hAnsi="Times New Roman" w:cs="Times New Roman"/>
        </w:rPr>
        <w:t>местах</w:t>
      </w:r>
      <w:proofErr w:type="gramEnd"/>
      <w:r w:rsidRPr="002C36AD">
        <w:rPr>
          <w:rFonts w:ascii="Times New Roman" w:hAnsi="Times New Roman" w:cs="Times New Roman"/>
        </w:rPr>
        <w:t xml:space="preserve"> информационных стендах территориальных органов Росстата.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Сайтах, Едином портале, а также на информационных стендах.</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lastRenderedPageBreak/>
        <w:t>Информация о порядке и сроках предоставления услуги предоставляется заявителю бесплатно.</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 Информация по вопросам предоставления государственной услуги включает следующие сведения: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порядок получения консультаций по вопросам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наименования законодательных и иных нормативных правовых актов, регулирующих предоставление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текст Административного регламента с приложениями и (или) извлечения из него;</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круг заявителей, которым предоставляется государственная услуга;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порядок и способы подачи заявления о предоставлении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исчерпывающий перечень документов, необходимых для предоставления государственной услуги, и требования, предъявляемые к этим документам;</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исчерпывающий перечень оснований для отказа в предоставлении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срок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порядок информирования о ходе и результатах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иная информация о порядке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На Едином портале заявителю обеспечивается возможность досудебного (внесудебного) обжалования решений и действий (бездействия) Росстата и территориальных органов Росстата.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1"/>
        <w:rPr>
          <w:rFonts w:ascii="Times New Roman" w:hAnsi="Times New Roman" w:cs="Times New Roman"/>
        </w:rPr>
      </w:pPr>
      <w:r w:rsidRPr="002C36AD">
        <w:rPr>
          <w:rFonts w:ascii="Times New Roman" w:hAnsi="Times New Roman" w:cs="Times New Roman"/>
        </w:rPr>
        <w:t>II. Стандарт 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Наименование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5. Государственная услуга по обеспечению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а также аудиторскими заключениями о ней за отчетные периоды 2014 - 2018 годов.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Наименование органа, предоставляющего</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государственную услугу</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6. Предоставление государственной услуги осуществляется Росстатом и его территориальными органами.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Описание результата 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7. Результатом предоставления государственной услуги является: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предоставление данных бухгалтерской (финансовой) отчетности организаций;</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предоставление аудиторского заключения о бухгалтерской (финансовой) отчетности;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предоставление данных бухгалтерской (финансовой) отчетности организаций, а также </w:t>
      </w:r>
      <w:r w:rsidRPr="002C36AD">
        <w:rPr>
          <w:rFonts w:ascii="Times New Roman" w:hAnsi="Times New Roman" w:cs="Times New Roman"/>
        </w:rPr>
        <w:lastRenderedPageBreak/>
        <w:t>аудиторского заключения о ней;</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предоставление информации об отсутствии бухгалтерской (финансовой) отчетности организаций и (или) аудиторского заключения о ней.</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Срок предоставления государственной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том числе с учетом необходимости обращения в организации,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участвующие в предоставлении государственной услуги, срок</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приостановления предоставления государственной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случае</w:t>
      </w:r>
      <w:proofErr w:type="gramStart"/>
      <w:r w:rsidRPr="002C36AD">
        <w:rPr>
          <w:rFonts w:ascii="Times New Roman" w:hAnsi="Times New Roman" w:cs="Times New Roman"/>
        </w:rPr>
        <w:t>,</w:t>
      </w:r>
      <w:proofErr w:type="gramEnd"/>
      <w:r w:rsidRPr="002C36AD">
        <w:rPr>
          <w:rFonts w:ascii="Times New Roman" w:hAnsi="Times New Roman" w:cs="Times New Roman"/>
        </w:rPr>
        <w:t xml:space="preserve"> если возможность приостановления предусмотрена</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законодательством Российской Федерации, срок выдачи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(направления) документов, являющихся результатом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8. Срок предоставления государственной услуги не должен превышать десять рабочих дней </w:t>
      </w:r>
      <w:proofErr w:type="gramStart"/>
      <w:r w:rsidRPr="002C36AD">
        <w:rPr>
          <w:rFonts w:ascii="Times New Roman" w:hAnsi="Times New Roman" w:cs="Times New Roman"/>
        </w:rPr>
        <w:t>с даты регистрации</w:t>
      </w:r>
      <w:proofErr w:type="gramEnd"/>
      <w:r w:rsidRPr="002C36AD">
        <w:rPr>
          <w:rFonts w:ascii="Times New Roman" w:hAnsi="Times New Roman" w:cs="Times New Roman"/>
        </w:rPr>
        <w:t xml:space="preserve"> заявления о предоставлении государственной услуги в Росстате или его территориальном органе.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Нормативные правовые акты, регулирующие предоставление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9. Перечень нормативных правовых актов, регулирующих предоставление государственной услуги, размещается на Сайтах, в федеральном реестре, на Едином портале.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Исчерпывающий перечень документов, необходимых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соответствии с нормативными правовыми актами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для предоставления государственной услуги и услуг,</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которые</w:t>
      </w:r>
      <w:proofErr w:type="gramEnd"/>
      <w:r w:rsidRPr="002C36AD">
        <w:rPr>
          <w:rFonts w:ascii="Times New Roman" w:hAnsi="Times New Roman" w:cs="Times New Roman"/>
        </w:rPr>
        <w:t xml:space="preserve"> являются необходимыми и обязательными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для предоставления государственной услуги, подлежащих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представлению заявителем, способы их получения заявителем,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том числе в электронной форме, порядок их представления</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(бланки, формы обращений, заявления и иных документов,</w:t>
      </w:r>
      <w:proofErr w:type="gramEnd"/>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подаваемых</w:t>
      </w:r>
      <w:proofErr w:type="gramEnd"/>
      <w:r w:rsidRPr="002C36AD">
        <w:rPr>
          <w:rFonts w:ascii="Times New Roman" w:hAnsi="Times New Roman" w:cs="Times New Roman"/>
        </w:rPr>
        <w:t xml:space="preserve"> заявителем в связи с предоставлением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 приводятся в качестве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приложений к регламенту, за исключением случаев,</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когда формы указанных документов установлены актами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Президента Российской Федерации или Правительства</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Российской Федерации, а также случаев,</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когда законодательством Российской Федерации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предусмотрена свободная форма подачи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этих документов)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10. Для получения государственной услуги необходимо представить заявление (запрос).</w:t>
      </w:r>
    </w:p>
    <w:p w:rsidR="002C36AD" w:rsidRPr="002C36AD" w:rsidRDefault="002C36AD">
      <w:pPr>
        <w:pStyle w:val="ConsPlusNormal"/>
        <w:spacing w:before="220"/>
        <w:ind w:firstLine="540"/>
        <w:jc w:val="both"/>
        <w:rPr>
          <w:rFonts w:ascii="Times New Roman" w:hAnsi="Times New Roman" w:cs="Times New Roman"/>
        </w:rPr>
      </w:pPr>
      <w:bookmarkStart w:id="2" w:name="P133"/>
      <w:bookmarkEnd w:id="2"/>
      <w:r w:rsidRPr="002C36AD">
        <w:rPr>
          <w:rFonts w:ascii="Times New Roman" w:hAnsi="Times New Roman" w:cs="Times New Roman"/>
        </w:rPr>
        <w:t>11. В запросе о предоставлении государственной услуги указываются: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Фамилия, имя, отчество (при наличии) заявителя или наименование юридического лица, являющегося заявителем, номер телефона заявителя, адрес электронной почты (если ответ должен быть направлен в электронной форме) и почтовый адрес (если ответ должен быть направлен на бумажном носителе);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наименования организаций, по которым запрашиваются данные, код ИНН, временной период запрашиваемой информации (с 2014 по 2018 годы).</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Запрос юридического лица представляется на бланке организации (при наличии) и должен быть подписан руководителем организации или иным уполномоченным лицом.</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Форма запроса заявителя для получения годовой бухгалтерской (финансовой) отчетности </w:t>
      </w:r>
      <w:r w:rsidRPr="002C36AD">
        <w:rPr>
          <w:rFonts w:ascii="Times New Roman" w:hAnsi="Times New Roman" w:cs="Times New Roman"/>
        </w:rPr>
        <w:lastRenderedPageBreak/>
        <w:t xml:space="preserve">организаций, а также аудиторского заключения о ней за отчетные периоды 2014 - 2018 годов приведена в </w:t>
      </w:r>
      <w:hyperlink w:anchor="P488">
        <w:r w:rsidRPr="002C36AD">
          <w:rPr>
            <w:rFonts w:ascii="Times New Roman" w:hAnsi="Times New Roman" w:cs="Times New Roman"/>
            <w:color w:val="0000FF"/>
          </w:rPr>
          <w:t>приложении</w:t>
        </w:r>
      </w:hyperlink>
      <w:r w:rsidRPr="002C36AD">
        <w:rPr>
          <w:rFonts w:ascii="Times New Roman" w:hAnsi="Times New Roman" w:cs="Times New Roman"/>
        </w:rPr>
        <w:t xml:space="preserve"> к настоящему Административному регламенту.</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12. В случае если запрашиваемая информация относится к информации ограниченного доступа, то к запросу должны прилагаться документы, подтверждающие выполнение требований, установленных </w:t>
      </w:r>
      <w:hyperlink r:id="rId10">
        <w:r w:rsidRPr="002C36AD">
          <w:rPr>
            <w:rFonts w:ascii="Times New Roman" w:hAnsi="Times New Roman" w:cs="Times New Roman"/>
            <w:color w:val="0000FF"/>
          </w:rPr>
          <w:t>статьей 16</w:t>
        </w:r>
      </w:hyperlink>
      <w:r w:rsidRPr="002C36AD">
        <w:rPr>
          <w:rFonts w:ascii="Times New Roman" w:hAnsi="Times New Roman" w:cs="Times New Roman"/>
        </w:rPr>
        <w:t xml:space="preserve"> Закона Российской Федерации от 21 июля 1993 г. N 5485-1 "О государственной тайне" (Собрание законодательства Российской Федерации, 1997, N 41, ст. 8220 - 8235; 2018, N 31, ст. 4845), а также разрешение государственного органа и (или) организации, в распоряжении которых в соответствии с </w:t>
      </w:r>
      <w:hyperlink r:id="rId11">
        <w:r w:rsidRPr="002C36AD">
          <w:rPr>
            <w:rFonts w:ascii="Times New Roman" w:hAnsi="Times New Roman" w:cs="Times New Roman"/>
            <w:color w:val="0000FF"/>
          </w:rPr>
          <w:t>Перечнем</w:t>
        </w:r>
      </w:hyperlink>
      <w:r w:rsidRPr="002C36AD">
        <w:rPr>
          <w:rFonts w:ascii="Times New Roman" w:hAnsi="Times New Roman" w:cs="Times New Roman"/>
        </w:rPr>
        <w:t xml:space="preserve"> сведений, отнесенных к государственной тайне, утвержденным Указом Президента Российской Федерации от 30 ноября 1995 г. N 1203 (Собрание законодательства Российской Федерации, 1995, N 49, ст. 4775; </w:t>
      </w:r>
      <w:proofErr w:type="gramStart"/>
      <w:r w:rsidRPr="002C36AD">
        <w:rPr>
          <w:rFonts w:ascii="Times New Roman" w:hAnsi="Times New Roman" w:cs="Times New Roman"/>
        </w:rPr>
        <w:t>2019, N 32, ст. 4705), находятся сведения, содержащиеся в бухгалтерской (финансовой) отчетности (в аудиторском заключении о ней).</w:t>
      </w:r>
      <w:proofErr w:type="gramEnd"/>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Исчерпывающий перечень документов,</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необходимых</w:t>
      </w:r>
      <w:proofErr w:type="gramEnd"/>
      <w:r w:rsidRPr="002C36AD">
        <w:rPr>
          <w:rFonts w:ascii="Times New Roman" w:hAnsi="Times New Roman" w:cs="Times New Roman"/>
        </w:rPr>
        <w:t xml:space="preserve"> в соответствии с нормативными правовыми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актами для предоставления государственной услуги,</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которые</w:t>
      </w:r>
      <w:proofErr w:type="gramEnd"/>
      <w:r w:rsidRPr="002C36AD">
        <w:rPr>
          <w:rFonts w:ascii="Times New Roman" w:hAnsi="Times New Roman" w:cs="Times New Roman"/>
        </w:rPr>
        <w:t xml:space="preserve"> находятся в распоряжении государственных органов,</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органов местного самоуправления и иных органов, участвующих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предоставлении государственных или муниципальных услуг,</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которые заявитель вправе представить, а также способы</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их получения заявителями, в том числе в </w:t>
      </w:r>
      <w:proofErr w:type="gramStart"/>
      <w:r w:rsidRPr="002C36AD">
        <w:rPr>
          <w:rFonts w:ascii="Times New Roman" w:hAnsi="Times New Roman" w:cs="Times New Roman"/>
        </w:rPr>
        <w:t>электронной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форме, порядок их представления</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13. Для оказания государственной услуги представление документов, находящихся в распоряжении других государственных органов, органов местного самоуправления и иных организаций, не требуется.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14. Запрещается требовать от заявителя: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Росстата, его территориальных органов, предоставляющих государственную услугу;</w:t>
      </w:r>
    </w:p>
    <w:p w:rsidR="002C36AD" w:rsidRPr="002C36AD" w:rsidRDefault="002C36AD">
      <w:pPr>
        <w:pStyle w:val="ConsPlusNormal"/>
        <w:spacing w:before="220"/>
        <w:ind w:firstLine="540"/>
        <w:jc w:val="both"/>
        <w:rPr>
          <w:rFonts w:ascii="Times New Roman" w:hAnsi="Times New Roman" w:cs="Times New Roman"/>
        </w:rPr>
      </w:pPr>
      <w:proofErr w:type="gramStart"/>
      <w:r w:rsidRPr="002C36AD">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sidRPr="002C36AD">
          <w:rPr>
            <w:rFonts w:ascii="Times New Roman" w:hAnsi="Times New Roman" w:cs="Times New Roman"/>
            <w:color w:val="0000FF"/>
          </w:rPr>
          <w:t>пунктом 4 части 1 статьи 7</w:t>
        </w:r>
      </w:hyperlink>
      <w:r w:rsidRPr="002C36AD">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w:t>
      </w:r>
      <w:proofErr w:type="gramEnd"/>
      <w:r w:rsidRPr="002C36AD">
        <w:rPr>
          <w:rFonts w:ascii="Times New Roman" w:hAnsi="Times New Roman" w:cs="Times New Roman"/>
        </w:rPr>
        <w:t>, ст. 4179; 2019, N 14, ст. 1461).</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Исчерпывающий перечень оснований для отказа</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приеме документов, необходимых для предоставления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15. Основания для отказа в приеме у заявителей документов, необходимых для предоставления государственной услуги, отсутствуют.</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Исчерпывающий перечень оснований для приостановления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или отказа в предоставлении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16. Основания для приостановления государственной услуги отсутствуют.</w:t>
      </w:r>
    </w:p>
    <w:p w:rsidR="002C36AD" w:rsidRPr="002C36AD" w:rsidRDefault="002C36AD">
      <w:pPr>
        <w:pStyle w:val="ConsPlusNormal"/>
        <w:spacing w:before="220"/>
        <w:ind w:firstLine="540"/>
        <w:jc w:val="both"/>
        <w:rPr>
          <w:rFonts w:ascii="Times New Roman" w:hAnsi="Times New Roman" w:cs="Times New Roman"/>
        </w:rPr>
      </w:pPr>
      <w:bookmarkStart w:id="3" w:name="P166"/>
      <w:bookmarkEnd w:id="3"/>
      <w:r w:rsidRPr="002C36AD">
        <w:rPr>
          <w:rFonts w:ascii="Times New Roman" w:hAnsi="Times New Roman" w:cs="Times New Roman"/>
        </w:rPr>
        <w:lastRenderedPageBreak/>
        <w:t>17. Основания для отказа в предоставлении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запрос не отвечает требованиям, предусмотренным </w:t>
      </w:r>
      <w:hyperlink w:anchor="P133">
        <w:r w:rsidRPr="002C36AD">
          <w:rPr>
            <w:rFonts w:ascii="Times New Roman" w:hAnsi="Times New Roman" w:cs="Times New Roman"/>
            <w:color w:val="0000FF"/>
          </w:rPr>
          <w:t>пунктом 11</w:t>
        </w:r>
      </w:hyperlink>
      <w:r w:rsidRPr="002C36AD">
        <w:rPr>
          <w:rFonts w:ascii="Times New Roman" w:hAnsi="Times New Roman" w:cs="Times New Roman"/>
        </w:rPr>
        <w:t xml:space="preserve"> настоящего Административного регламента;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запрашиваемая бухгалтерская (финансовая) отчетность (аудиторское заключение о бухгалтерской (финансовой) отчетности) относится к информации ограниченного доступа и заявитель не обладает правами доступа к данной информации (за исключением случаев, когда заявитель представил документы, подтверждающие его права допуска).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18. В случае если причины, по которым не могла быть предоставлена государственная услуга, в последующем были устранены, заявитель вправе вновь направить запрос в Росстат и (или) территориальные органы Росстата.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Перечень услуг, которые являются необходимыми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и </w:t>
      </w:r>
      <w:proofErr w:type="gramStart"/>
      <w:r w:rsidRPr="002C36AD">
        <w:rPr>
          <w:rFonts w:ascii="Times New Roman" w:hAnsi="Times New Roman" w:cs="Times New Roman"/>
        </w:rPr>
        <w:t>обязательными</w:t>
      </w:r>
      <w:proofErr w:type="gramEnd"/>
      <w:r w:rsidRPr="002C36AD">
        <w:rPr>
          <w:rFonts w:ascii="Times New Roman" w:hAnsi="Times New Roman" w:cs="Times New Roman"/>
        </w:rPr>
        <w:t xml:space="preserve"> для предоставления государственной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том числе сведения о документе (документах), выдаваемом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w:t>
      </w:r>
      <w:proofErr w:type="gramStart"/>
      <w:r w:rsidRPr="002C36AD">
        <w:rPr>
          <w:rFonts w:ascii="Times New Roman" w:hAnsi="Times New Roman" w:cs="Times New Roman"/>
        </w:rPr>
        <w:t>выдаваемых</w:t>
      </w:r>
      <w:proofErr w:type="gramEnd"/>
      <w:r w:rsidRPr="002C36AD">
        <w:rPr>
          <w:rFonts w:ascii="Times New Roman" w:hAnsi="Times New Roman" w:cs="Times New Roman"/>
        </w:rPr>
        <w:t>) организациями, участвующими в предоставлении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19. </w:t>
      </w:r>
      <w:proofErr w:type="gramStart"/>
      <w:r w:rsidRPr="002C36AD">
        <w:rPr>
          <w:rFonts w:ascii="Times New Roman" w:hAnsi="Times New Roman" w:cs="Times New Roman"/>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 xml:space="preserve">Порядок, размер и основания взимания </w:t>
      </w:r>
      <w:proofErr w:type="gramStart"/>
      <w:r w:rsidRPr="002C36AD">
        <w:rPr>
          <w:rFonts w:ascii="Times New Roman" w:hAnsi="Times New Roman" w:cs="Times New Roman"/>
        </w:rPr>
        <w:t>государственной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пошлины или иной платы, взимаемой за предоставление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20. Государственная услуга предоставляется без взимания государственной пошлины или иной платы.</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Порядок, размер и основания взимания платы</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за предоставление услуг, которые являются необходимыми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и </w:t>
      </w:r>
      <w:proofErr w:type="gramStart"/>
      <w:r w:rsidRPr="002C36AD">
        <w:rPr>
          <w:rFonts w:ascii="Times New Roman" w:hAnsi="Times New Roman" w:cs="Times New Roman"/>
        </w:rPr>
        <w:t>обязательными</w:t>
      </w:r>
      <w:proofErr w:type="gramEnd"/>
      <w:r w:rsidRPr="002C36AD">
        <w:rPr>
          <w:rFonts w:ascii="Times New Roman" w:hAnsi="Times New Roman" w:cs="Times New Roman"/>
        </w:rPr>
        <w:t xml:space="preserve"> для предоставления государственной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включая информацию о методике расчета размера такой платы</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21. Плата за предоставление услуг, которые являются необходимыми и обязательными для предоставления государственной услуги, не взимается, поскольку законодательством Российской Федерации указанные услуги не предусмотрены.</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Максимальный срок ожидания в очереди при подаче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запроса о предоставлении государственной услуги,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предоставляемой организацией, участвующей в предоставлении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 и при получении результата</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таких услуг</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22. Максимальное время ожидания в очереди для подачи запроса о предоставлении государственной услуги не должно превышать пятнадцати минут.</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23.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282">
        <w:r w:rsidRPr="002C36AD">
          <w:rPr>
            <w:rFonts w:ascii="Times New Roman" w:hAnsi="Times New Roman" w:cs="Times New Roman"/>
            <w:color w:val="0000FF"/>
          </w:rPr>
          <w:t>разделе III</w:t>
        </w:r>
      </w:hyperlink>
      <w:r w:rsidRPr="002C36AD">
        <w:rPr>
          <w:rFonts w:ascii="Times New Roman" w:hAnsi="Times New Roman" w:cs="Times New Roman"/>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настоящего Административного регламента.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Срок и порядок регистрации запроса заявителя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lastRenderedPageBreak/>
        <w:t>о предоставлении государственной услуги и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предоставляемой организацией, участвующей в предоставлении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 в том числе в электронной форме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24. Датой приема запроса заявителя о предоставлении государственной услуги считается дата регистрации запроса.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25. Регистрация поступивших запросов осуществляется в день их поступления либо на следующий рабочий день.</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Требования к помещениям, в которых предоставляется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государственная услуга, к залу ожидания, местам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для заполнения запросов о предоставлении </w:t>
      </w:r>
      <w:proofErr w:type="gramStart"/>
      <w:r w:rsidRPr="002C36AD">
        <w:rPr>
          <w:rFonts w:ascii="Times New Roman" w:hAnsi="Times New Roman" w:cs="Times New Roman"/>
        </w:rPr>
        <w:t>государственной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услуги, информационным стендам с образцами их заполнения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перечнем документов, необходимых для предоставления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каждой государственной услуги, размещению и оформлению</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визуальной, текстовой и мультимедийной информации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о порядке предоставления такой услуги, в том числе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к обеспечению доступности для инвалидов указанных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объектов в соответствии с законодательством </w:t>
      </w:r>
      <w:proofErr w:type="gramStart"/>
      <w:r w:rsidRPr="002C36AD">
        <w:rPr>
          <w:rFonts w:ascii="Times New Roman" w:hAnsi="Times New Roman" w:cs="Times New Roman"/>
        </w:rPr>
        <w:t>Российской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Федерации о социальной защите инвалидов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26. Места предоставления государственной услуги размещаются в территориальных органах Росстата и снабжаются соответствующими табличками с указанием номера кабинета, названия подразделения, фамилии, имени, отчества (при наличии), должностей должностных лиц, ответственных за предоставление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27. В зданиях территориальных органов Росстата, осуществляющих предоставление государственной услуги, оборудуется место для информирования, ожидания граждан для подачи запросов.</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28. В местах информирования, ожидания и приема граждан визуальная, текстовая и (или)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доступном для посетителей месте).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Помещение, где расположено место информирования, ожидания и приема граждан, должно быть оборудовано стульями, столами (стойками) для возможности оформления документов. На столах (стойках) находятся писчая бумага и канцелярские принадлежности (пишущие ручки) в количестве, достаточном для заполнения документов.</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29. Рабочее место должностного лица, ответственного за предоставление государственной услуги, оборудуется компьютером (один компьютер с установленными справочно-правовыми системами на каждое должностное лицо) и оргтехникой, позволяющей своевременно и в полном объеме организовать предоставление государственной услуги. Подразделениям, ответственным за предоставление государственной услуги, обеспечивается доступ в информационно-телекоммуникационную сеть "Интернет" (не менее одной </w:t>
      </w:r>
      <w:proofErr w:type="gramStart"/>
      <w:r w:rsidRPr="002C36AD">
        <w:rPr>
          <w:rFonts w:ascii="Times New Roman" w:hAnsi="Times New Roman" w:cs="Times New Roman"/>
        </w:rPr>
        <w:t>интернет-точки</w:t>
      </w:r>
      <w:proofErr w:type="gramEnd"/>
      <w:r w:rsidRPr="002C36AD">
        <w:rPr>
          <w:rFonts w:ascii="Times New Roman" w:hAnsi="Times New Roman" w:cs="Times New Roman"/>
        </w:rPr>
        <w:t xml:space="preserve"> на одно подразделение).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30. Для свободного получения информации о должностных лицах, предоставляющих государственную услугу, должностные лица обеспечиваются личными нагрудными идентификационными карточками с указанием фамилии, имени, отчества (при наличии) и должности либо настольными табличками аналогичного содержания.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31.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условия беспрепятственного доступа к объекту (зданию, помещению), в котором </w:t>
      </w:r>
      <w:r w:rsidRPr="002C36AD">
        <w:rPr>
          <w:rFonts w:ascii="Times New Roman" w:hAnsi="Times New Roman" w:cs="Times New Roman"/>
        </w:rPr>
        <w:lastRenderedPageBreak/>
        <w:t>предоставляется государственная услуга, а также для беспрепятственного пользования транспортом, средствами связи и информации;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36AD">
        <w:rPr>
          <w:rFonts w:ascii="Times New Roman" w:hAnsi="Times New Roman" w:cs="Times New Roman"/>
        </w:rPr>
        <w:t>сурдопереводчика</w:t>
      </w:r>
      <w:proofErr w:type="spellEnd"/>
      <w:r w:rsidRPr="002C36AD">
        <w:rPr>
          <w:rFonts w:ascii="Times New Roman" w:hAnsi="Times New Roman" w:cs="Times New Roman"/>
        </w:rPr>
        <w:t xml:space="preserve"> и </w:t>
      </w:r>
      <w:proofErr w:type="spellStart"/>
      <w:r w:rsidRPr="002C36AD">
        <w:rPr>
          <w:rFonts w:ascii="Times New Roman" w:hAnsi="Times New Roman" w:cs="Times New Roman"/>
        </w:rPr>
        <w:t>тифлосурдопереводчика</w:t>
      </w:r>
      <w:proofErr w:type="spellEnd"/>
      <w:r w:rsidRPr="002C36AD">
        <w:rPr>
          <w:rFonts w:ascii="Times New Roman" w:hAnsi="Times New Roman" w:cs="Times New Roman"/>
        </w:rPr>
        <w:t>;</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допуск собаки-проводника на объекты (здания, помещения), в которых предоставляется государственная услуга;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оказание помощи в преодолении барьеров, мешающих получению государственной услуги наравне с другими лицами.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Показатели доступности и качества государственной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услуги, в том числе количество взаимодействий заявителя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с должностными лицами при предоставлении </w:t>
      </w:r>
      <w:proofErr w:type="gramStart"/>
      <w:r w:rsidRPr="002C36AD">
        <w:rPr>
          <w:rFonts w:ascii="Times New Roman" w:hAnsi="Times New Roman" w:cs="Times New Roman"/>
        </w:rPr>
        <w:t>государственной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услуги и их продолжительность, возможность получения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информации о ходе предоставления государственной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в том числе с использованием </w:t>
      </w:r>
      <w:proofErr w:type="gramStart"/>
      <w:r w:rsidRPr="002C36AD">
        <w:rPr>
          <w:rFonts w:ascii="Times New Roman" w:hAnsi="Times New Roman" w:cs="Times New Roman"/>
        </w:rPr>
        <w:t>информационно-коммуникационных</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технологий, возможность либо невозможность получения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 в многофункциональном центре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государственных и муниципальных услуг</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том числе в полном объеме), в любом территориальном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подразделении органа, предоставляющего </w:t>
      </w:r>
      <w:proofErr w:type="gramStart"/>
      <w:r w:rsidRPr="002C36AD">
        <w:rPr>
          <w:rFonts w:ascii="Times New Roman" w:hAnsi="Times New Roman" w:cs="Times New Roman"/>
        </w:rPr>
        <w:t>государственную</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услугу, по выбору заявителя (экстерриториальный принцип),</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посредством запроса о предоставлении нескольких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государственных и (или) муниципальных услуг</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многофункциональных центрах предоставления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государственных и муниципальных услуг,</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предусмотренного</w:t>
      </w:r>
      <w:proofErr w:type="gramEnd"/>
      <w:r w:rsidRPr="002C36AD">
        <w:rPr>
          <w:rFonts w:ascii="Times New Roman" w:hAnsi="Times New Roman" w:cs="Times New Roman"/>
        </w:rPr>
        <w:t xml:space="preserve"> </w:t>
      </w:r>
      <w:hyperlink r:id="rId13">
        <w:r w:rsidRPr="002C36AD">
          <w:rPr>
            <w:rFonts w:ascii="Times New Roman" w:hAnsi="Times New Roman" w:cs="Times New Roman"/>
            <w:color w:val="0000FF"/>
          </w:rPr>
          <w:t>статьей 15.1</w:t>
        </w:r>
      </w:hyperlink>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Федерального закона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32. Основными показателями доступности и качества государственной услуги являются: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возможность получать полную, актуальную и достоверную информацию о порядке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отсутствие необходимости взаимодействия заявителя с должностными лицами при получении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экстерриториальный принцип предоставления государственной услуги (возможность обращения за государственной услугой вне зависимости от местонахождения заявителя);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lastRenderedPageBreak/>
        <w:t>возможность обращаться в досудебном (внесудебном) и (или) судебном порядке в соответствии с законодательством Российской Федерации с жалобой (претензией) на действия (бездействие) должностных лиц;</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возможность направления запроса о получении государственной услуги в электронной форме;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возможность направления запроса о представлении государственной услуги, составленного в произвольной форме.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33. Качество предоставления государственной услуги характеризуется: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отсутствием очередей при подаче заявителями (их представителями) запросов о предоставлении государственной услуги и получении ими результатов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соблюдением сроков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полнотой ответов заявителям по результатам рассмотрения запросов;</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отсутствием обоснованных жалоб на действия (бездействие) государственных гражданских служащих.</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34. Заявитель имеет право на получение сведений о ходе предоставления государственной услуги при помощи телефона, электронной почты.</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35. Государственная услуга не предоставляется в многофункциональных центрах предоставления государственных и муниципальных услуг.</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Иные требования, в том числе учитывающие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особенности предоставления государственной услуги</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по экстерриториальному принципу (в случае,</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если государственная услуга предоставляется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по экстерриториальному принципу) и особенности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государственной услуги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электронной форме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36. Предоставление государственной услуги с использованием Единого портала не требует использования заявителем электронной подписи.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37. Запросы о предоставлении государственной услуги и документы, необходимые для ее предоставления, могут быть направлены заявителем независимо от его места жительства (регистрации). Предоставление государственной услуги осуществляется независимо от места жительства (регистрации) заявителя и (или) от места регистрации запрашиваемой организации. Обеспечивается экстерриториальный принцип 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1"/>
        <w:rPr>
          <w:rFonts w:ascii="Times New Roman" w:hAnsi="Times New Roman" w:cs="Times New Roman"/>
        </w:rPr>
      </w:pPr>
      <w:bookmarkStart w:id="4" w:name="P282"/>
      <w:bookmarkEnd w:id="4"/>
      <w:r w:rsidRPr="002C36AD">
        <w:rPr>
          <w:rFonts w:ascii="Times New Roman" w:hAnsi="Times New Roman" w:cs="Times New Roman"/>
        </w:rPr>
        <w:t>III. Состав, последовательность и сроки выполнения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административных процедур (действий), требования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к порядку их выполнения, в том числе особенности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выполнения административных процедур (действий)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электронной форме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Исчерпывающий перечень административных процедур (действий)</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38. Осуществление государственной услуги включает в себя следующие административные процедуры:</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получение информации заявителем о порядке и сроках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lastRenderedPageBreak/>
        <w:t>формирование запроса;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прием и регистрация запроса;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рассмотрение запроса и принятие по нему решения;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получение заявителем сведений о ходе выполнения запроса о предоставлении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получение заявителем результата предоставления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исправление допущенных опечаток и ошибок в выданных в результате предоставления государственной услуги документах;</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порядок предоставления государственной услуги в электронном виде, в том числе с использованием Единого портала.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Получение информации заявителем о порядке и сроках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39. Предоставление информации и обеспечение доступа заявителей к сведениям о государственной услуге осуществляется в соответствии с </w:t>
      </w:r>
      <w:hyperlink w:anchor="P62">
        <w:r w:rsidRPr="002C36AD">
          <w:rPr>
            <w:rFonts w:ascii="Times New Roman" w:hAnsi="Times New Roman" w:cs="Times New Roman"/>
            <w:color w:val="0000FF"/>
          </w:rPr>
          <w:t>пунктом 3</w:t>
        </w:r>
      </w:hyperlink>
      <w:r w:rsidRPr="002C36AD">
        <w:rPr>
          <w:rFonts w:ascii="Times New Roman" w:hAnsi="Times New Roman" w:cs="Times New Roman"/>
        </w:rPr>
        <w:t xml:space="preserve"> настоящего Административного регламента.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Формирование запроса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40. Формирование запроса в электронной форме осуществляется посредством ее заполнения на Едином портале без необходимости дополнительной подачи запроса в какой-либо иной форме.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Письменный запрос заявителя составляется в произвольной форме, с учетом требований, изложенных в </w:t>
      </w:r>
      <w:hyperlink w:anchor="P133">
        <w:r w:rsidRPr="002C36AD">
          <w:rPr>
            <w:rFonts w:ascii="Times New Roman" w:hAnsi="Times New Roman" w:cs="Times New Roman"/>
            <w:color w:val="0000FF"/>
          </w:rPr>
          <w:t>пункте 11</w:t>
        </w:r>
      </w:hyperlink>
      <w:r w:rsidRPr="002C36AD">
        <w:rPr>
          <w:rFonts w:ascii="Times New Roman" w:hAnsi="Times New Roman" w:cs="Times New Roman"/>
        </w:rPr>
        <w:t xml:space="preserve"> настоящего Административного регламента.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Прием и регистрация запроса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41. Основанием для начала административной процедуры служит запрос заявителя о предоставлении данных бухгалтерской (финансовой) отчетности (аудиторского заключения о бухгалтерской (финансовой) отчетности) за 2014 - 2018 годы, поступивший в Росстат или его территориальные органы.</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42. Заявители обращаются: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с запросом в электронной форме с использованием Единого портала;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с письменным запросом на личном приеме либо посредством почтового отправления.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При направлении заявителем запроса в электронной форме отсутствует необходимость в дублировании запроса на бумажном носителе или личного присутствия заявителя.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Не допускается отказ в приеме запроса и иных документов, необходимых для предоставления государственной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Сайтах.</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43. Регистрация запроса, сформированного заявителем на Едином портале, осуществляется автоматически.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44. Для приема запроса в электронной форме с использованием Единого портала может применяться специализированное программное обеспечение, предусматривающее заполнение </w:t>
      </w:r>
      <w:r w:rsidRPr="002C36AD">
        <w:rPr>
          <w:rFonts w:ascii="Times New Roman" w:hAnsi="Times New Roman" w:cs="Times New Roman"/>
        </w:rPr>
        <w:lastRenderedPageBreak/>
        <w:t>заявителем реквизитов, необходимых для работы с запросом и для подготовки ответа, а в случае установления незаполненных реквизитов - информирующее заявителя о невозможности принять запрос.</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45. Поступивший в Росстат или его территориальный орган запрос регистрируется в подразделении, ответственном за делопроизводство в день поступления, либо на следующий рабочий день.</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46. Регистрация запросов, поступающих в Росстат или его территориальные органы, производится должностным лицом подразделения, ответственным за делопроизводство.</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Максимальный срок выполнения действия составляет 5 минут.</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47. Датой регистрации заявления, полученного на личном приеме в Росстате или его территориальном органе, является дата приема заявления в Росстате или его территориальном органе.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48. Результатом административной процедуры является регистрация запроса в системе электронного документооборота Росстата и направление его для определения исполнителя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руководителю или заместителю руководителя Росстата (в случае если запрос поступил в центральный аппарат Росстата);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2C36AD" w:rsidRPr="002C36AD" w:rsidRDefault="002C36AD">
      <w:pPr>
        <w:pStyle w:val="ConsPlusNormal"/>
        <w:spacing w:before="220"/>
        <w:ind w:firstLine="540"/>
        <w:jc w:val="both"/>
        <w:rPr>
          <w:rFonts w:ascii="Times New Roman" w:hAnsi="Times New Roman" w:cs="Times New Roman"/>
        </w:rPr>
      </w:pPr>
      <w:proofErr w:type="gramStart"/>
      <w:r w:rsidRPr="002C36AD">
        <w:rPr>
          <w:rFonts w:ascii="Times New Roman" w:hAnsi="Times New Roman" w:cs="Times New Roman"/>
        </w:rPr>
        <w:t>В случае если запрос поступил в центральный аппарат Росстата, руководитель (заместитель руководителя) Росстата при назначении соответствующего подразделения, ответственного за предоставление бухгалтерской (финансовой) отчетности (аудиторского заключения о бухгалтерской (финансовой) отчетности) (далее - ответственное подразделение)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w:t>
      </w:r>
      <w:proofErr w:type="gramEnd"/>
      <w:r w:rsidRPr="002C36AD">
        <w:rPr>
          <w:rFonts w:ascii="Times New Roman" w:hAnsi="Times New Roman" w:cs="Times New Roman"/>
        </w:rPr>
        <w:t xml:space="preserve"> "Для ответа".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Рассмотрение запроса и принятие по нему решения</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49. Основанием для начала административной процедуры рассмотрения запроса является его регистрация в Росстате или территориальном органе Росстата.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50. Зарегистрированный запрос направляется в ответственное подразделение.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51. Начальник ответственного подразделения не позднее рабочего дня, следующего за днем регистрации запроса, назначает ответственного исполнителя для подготовки запрашиваемой информации.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52. В случаях, предусмотренных </w:t>
      </w:r>
      <w:hyperlink w:anchor="P166">
        <w:r w:rsidRPr="002C36AD">
          <w:rPr>
            <w:rFonts w:ascii="Times New Roman" w:hAnsi="Times New Roman" w:cs="Times New Roman"/>
            <w:color w:val="0000FF"/>
          </w:rPr>
          <w:t>пунктом 17</w:t>
        </w:r>
      </w:hyperlink>
      <w:r w:rsidRPr="002C36AD">
        <w:rPr>
          <w:rFonts w:ascii="Times New Roman" w:hAnsi="Times New Roman" w:cs="Times New Roman"/>
        </w:rPr>
        <w:t xml:space="preserve"> настоящего Административного регламента, в течение рабочего дня ответственный исполнитель уведомляет заявителя о недостающей информации и (или) документах, необходимых для получения государственной услуги, способом, указанным в запросе в качестве наиболее предпочтительного (по почте, электронной почте, а также при личном обращении непосредственно).</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53. </w:t>
      </w:r>
      <w:proofErr w:type="gramStart"/>
      <w:r w:rsidRPr="002C36AD">
        <w:rPr>
          <w:rFonts w:ascii="Times New Roman" w:hAnsi="Times New Roman" w:cs="Times New Roman"/>
        </w:rPr>
        <w:t>В случае если поступивший в территориальный орган Росстата запрос о предоставлении данных бухгалтерской (финансовой) отчетности (аудиторского заключения о бухгалтерской (финансовой) отчетности) касается организаций, которые зарегистрированы на территории субъекта Российской Федерации, не относящегося к компетенции данного территориального органа Росстата, то в течение рабочего дня запрос перенаправляется ответственным исполнителем в территориальный орган Росстата, действующий в субъекте Российской Федерации, где зарегистрированы организации, по</w:t>
      </w:r>
      <w:proofErr w:type="gramEnd"/>
      <w:r w:rsidRPr="002C36AD">
        <w:rPr>
          <w:rFonts w:ascii="Times New Roman" w:hAnsi="Times New Roman" w:cs="Times New Roman"/>
        </w:rPr>
        <w:t xml:space="preserve"> </w:t>
      </w:r>
      <w:proofErr w:type="gramStart"/>
      <w:r w:rsidRPr="002C36AD">
        <w:rPr>
          <w:rFonts w:ascii="Times New Roman" w:hAnsi="Times New Roman" w:cs="Times New Roman"/>
        </w:rPr>
        <w:t>которым</w:t>
      </w:r>
      <w:proofErr w:type="gramEnd"/>
      <w:r w:rsidRPr="002C36AD">
        <w:rPr>
          <w:rFonts w:ascii="Times New Roman" w:hAnsi="Times New Roman" w:cs="Times New Roman"/>
        </w:rPr>
        <w:t xml:space="preserve"> запрашивается бухгалтерская (финансовая) </w:t>
      </w:r>
      <w:r w:rsidRPr="002C36AD">
        <w:rPr>
          <w:rFonts w:ascii="Times New Roman" w:hAnsi="Times New Roman" w:cs="Times New Roman"/>
        </w:rPr>
        <w:lastRenderedPageBreak/>
        <w:t>отчетность (аудиторское заключение о бухгалтерской (финансовой) отчетности).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 течение трех рабочих дней после получения запроса территориальный орган Росстата направляет информацию, необходимую для подготовки ответа заявителю, в территориальный орган Росстата, направивший запрос.</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В течение одного рабочего дня ответственный исполнитель готовит проект ответа заявителю на основании поступившей информации.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54. В иных случаях, в течение пяти рабочих дней после поступления запроса, ответственный исполнитель готовит проект ответа по запросу.</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55. Результатом административной процедуры по рассмотрению запроса и принятию по нему решения является направленный ответ заявителю по поступившему от него запросу.</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Получение заявителем сведений о ходе выполнения запроса</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о предоставлении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56. Административная процедура осуществляется на основании получения от заявителей устного (по телефону или на личном приеме) запроса.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Сотрудниками подразделений делопроизводства по телефону предоставляется следующая информация:</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о поступлении запроса;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дата регистрации обращения и его регистрационный номер;</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количество вложений (приложений);</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исходящий номер ответа или уведомления и его дата (при наличии информации);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о сроках предоставления информации по запросу пользователя.</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Получение заявителем результата предоставления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57. Результат предоставления государственной услуги выдается Росстатом или его территориальном органом в виде документа на бумажном носителе на руки заявителю, либо направляется заявителю в электронной форме по электронной почте или в личный кабинет заявителя на Едином портале.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58. В случае если аудиторское заключение о бухгалтерской (финансовой) отчетности представлено в органы государственной статистики на бумажном носителе: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к аудиторскому заключению обеспечивается допуск заявителей в территориальном органе Росстата, действующем в субъекте Российской Федерации, где зарегистрирована организация, по которой запрашивается аудиторское заключение о бухгалтерской (финансовой) отчетности;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территориальным органом Росстата, действующим в субъекте Российской Федерации, где зарегистрирована организация, по которой запрашивается аудиторское заключение о бухгалтерской (финансовой) отчетности, заявителю предоставляется сканированный вариант запрашиваемого аудиторского заключения на почтовый или электронный адрес заявителя.</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 xml:space="preserve">Исправление допущенных опечаток и ошибок </w:t>
      </w:r>
      <w:proofErr w:type="gramStart"/>
      <w:r w:rsidRPr="002C36AD">
        <w:rPr>
          <w:rFonts w:ascii="Times New Roman" w:hAnsi="Times New Roman" w:cs="Times New Roman"/>
        </w:rPr>
        <w:t>в</w:t>
      </w:r>
      <w:proofErr w:type="gramEnd"/>
      <w:r w:rsidRPr="002C36AD">
        <w:rPr>
          <w:rFonts w:ascii="Times New Roman" w:hAnsi="Times New Roman" w:cs="Times New Roman"/>
        </w:rPr>
        <w:t xml:space="preserve"> выданных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в результате предоставления </w:t>
      </w:r>
      <w:proofErr w:type="gramStart"/>
      <w:r w:rsidRPr="002C36AD">
        <w:rPr>
          <w:rFonts w:ascii="Times New Roman" w:hAnsi="Times New Roman" w:cs="Times New Roman"/>
        </w:rPr>
        <w:t>государственной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услуги </w:t>
      </w:r>
      <w:proofErr w:type="gramStart"/>
      <w:r w:rsidRPr="002C36AD">
        <w:rPr>
          <w:rFonts w:ascii="Times New Roman" w:hAnsi="Times New Roman" w:cs="Times New Roman"/>
        </w:rPr>
        <w:t>документах</w:t>
      </w:r>
      <w:proofErr w:type="gramEnd"/>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59. В случае выявления в полученном ответе опечаток и (или) ошибок заявитель </w:t>
      </w:r>
      <w:r w:rsidRPr="002C36AD">
        <w:rPr>
          <w:rFonts w:ascii="Times New Roman" w:hAnsi="Times New Roman" w:cs="Times New Roman"/>
        </w:rPr>
        <w:lastRenderedPageBreak/>
        <w:t>представляет в Росстат или территориальный орган Росстата, подготовивший ему ответ, запрос об исправлении таких опечаток и (или) ошибок.</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Исполнитель в срок, не превышающий пять рабочих дней со дня поступления соответствующего заявления, проводит проверку указанных в заявлении сведений и при необходимости готовит новый ответ.</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 xml:space="preserve">Порядок предоставления государственной услуги в </w:t>
      </w:r>
      <w:proofErr w:type="gramStart"/>
      <w:r w:rsidRPr="002C36AD">
        <w:rPr>
          <w:rFonts w:ascii="Times New Roman" w:hAnsi="Times New Roman" w:cs="Times New Roman"/>
        </w:rPr>
        <w:t>электронном</w:t>
      </w:r>
      <w:proofErr w:type="gramEnd"/>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виде</w:t>
      </w:r>
      <w:proofErr w:type="gramEnd"/>
      <w:r w:rsidRPr="002C36AD">
        <w:rPr>
          <w:rFonts w:ascii="Times New Roman" w:hAnsi="Times New Roman" w:cs="Times New Roman"/>
        </w:rPr>
        <w:t>, в том числе с использованием Единого портала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60. Формирование запроса в электронной форме осуществляется посредством ее заполнения на Едином портале без необходимости дополнительной подачи запроса в какой-либо иной форме.</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61. Регистрация запроса, сформированного заявителем на Едином портале, осуществляется автоматически.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62. При направлении запроса через Единый портал ответ формируется автоматически без участия должностных лиц и направляется по электронной почте заявителю или выводится на экран компьютера.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1"/>
        <w:rPr>
          <w:rFonts w:ascii="Times New Roman" w:hAnsi="Times New Roman" w:cs="Times New Roman"/>
        </w:rPr>
      </w:pPr>
      <w:r w:rsidRPr="002C36AD">
        <w:rPr>
          <w:rFonts w:ascii="Times New Roman" w:hAnsi="Times New Roman" w:cs="Times New Roman"/>
        </w:rPr>
        <w:t xml:space="preserve">IV. Формы </w:t>
      </w:r>
      <w:proofErr w:type="gramStart"/>
      <w:r w:rsidRPr="002C36AD">
        <w:rPr>
          <w:rFonts w:ascii="Times New Roman" w:hAnsi="Times New Roman" w:cs="Times New Roman"/>
        </w:rPr>
        <w:t>контроля за</w:t>
      </w:r>
      <w:proofErr w:type="gramEnd"/>
      <w:r w:rsidRPr="002C36AD">
        <w:rPr>
          <w:rFonts w:ascii="Times New Roman" w:hAnsi="Times New Roman" w:cs="Times New Roman"/>
        </w:rPr>
        <w:t xml:space="preserve"> предоставлением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 xml:space="preserve">Порядок осуществления текущего </w:t>
      </w:r>
      <w:proofErr w:type="gramStart"/>
      <w:r w:rsidRPr="002C36AD">
        <w:rPr>
          <w:rFonts w:ascii="Times New Roman" w:hAnsi="Times New Roman" w:cs="Times New Roman"/>
        </w:rPr>
        <w:t>контроля за</w:t>
      </w:r>
      <w:proofErr w:type="gramEnd"/>
      <w:r w:rsidRPr="002C36AD">
        <w:rPr>
          <w:rFonts w:ascii="Times New Roman" w:hAnsi="Times New Roman" w:cs="Times New Roman"/>
        </w:rPr>
        <w:t xml:space="preserve"> соблюдением</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исполнением ответственными должностными лицами положений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Административного регламента и иных нормативных правовых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актов, устанавливающих требования к предоставлению</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 а также принятием ими решений</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63. </w:t>
      </w:r>
      <w:proofErr w:type="gramStart"/>
      <w:r w:rsidRPr="002C36AD">
        <w:rPr>
          <w:rFonts w:ascii="Times New Roman" w:hAnsi="Times New Roman" w:cs="Times New Roman"/>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пределах своей компетенции.</w:t>
      </w:r>
      <w:proofErr w:type="gramEnd"/>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 xml:space="preserve">Порядок и периодичность осуществления </w:t>
      </w:r>
      <w:proofErr w:type="gramStart"/>
      <w:r w:rsidRPr="002C36AD">
        <w:rPr>
          <w:rFonts w:ascii="Times New Roman" w:hAnsi="Times New Roman" w:cs="Times New Roman"/>
        </w:rPr>
        <w:t>плановых</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внеплановых проверок полноты и качества предоставления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 в том числе порядок и формы</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контроля за</w:t>
      </w:r>
      <w:proofErr w:type="gramEnd"/>
      <w:r w:rsidRPr="002C36AD">
        <w:rPr>
          <w:rFonts w:ascii="Times New Roman" w:hAnsi="Times New Roman" w:cs="Times New Roman"/>
        </w:rPr>
        <w:t xml:space="preserve"> полнотой и качеством предоставления</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64. </w:t>
      </w:r>
      <w:proofErr w:type="gramStart"/>
      <w:r w:rsidRPr="002C36AD">
        <w:rPr>
          <w:rFonts w:ascii="Times New Roman" w:hAnsi="Times New Roman" w:cs="Times New Roman"/>
        </w:rPr>
        <w:t>Контроль за</w:t>
      </w:r>
      <w:proofErr w:type="gramEnd"/>
      <w:r w:rsidRPr="002C36AD">
        <w:rPr>
          <w:rFonts w:ascii="Times New Roman" w:hAnsi="Times New Roman" w:cs="Times New Roman"/>
        </w:rP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запросы заявителей, содержащих жалобы на действия (бездействие) должностных лиц Росстата и его территориальных органов.</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Порядок и периодичность проведения плановых проверок устанавливаются планом работы Росстата и его территориальных органов.</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lastRenderedPageBreak/>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запросов физических и юридических лиц, связанных с нарушениями при предоставлении государственной услуги.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Ответственность должностных лиц органа,</w:t>
      </w:r>
    </w:p>
    <w:p w:rsidR="002C36AD" w:rsidRPr="002C36AD" w:rsidRDefault="002C36AD">
      <w:pPr>
        <w:pStyle w:val="ConsPlusTitle"/>
        <w:jc w:val="center"/>
        <w:rPr>
          <w:rFonts w:ascii="Times New Roman" w:hAnsi="Times New Roman" w:cs="Times New Roman"/>
        </w:rPr>
      </w:pPr>
      <w:proofErr w:type="gramStart"/>
      <w:r w:rsidRPr="002C36AD">
        <w:rPr>
          <w:rFonts w:ascii="Times New Roman" w:hAnsi="Times New Roman" w:cs="Times New Roman"/>
        </w:rPr>
        <w:t>предоставляющего государственную услугу, за решения</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действия (бездействие), принимаемые (осуществляемые)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ими в ходе 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65. По результатам проведенных проверок, в случае </w:t>
      </w:r>
      <w:proofErr w:type="gramStart"/>
      <w:r w:rsidRPr="002C36AD">
        <w:rPr>
          <w:rFonts w:ascii="Times New Roman" w:hAnsi="Times New Roman" w:cs="Times New Roman"/>
        </w:rPr>
        <w:t>выявления нарушений соблюдения положений Административного регламента</w:t>
      </w:r>
      <w:proofErr w:type="gramEnd"/>
      <w:r w:rsidRPr="002C36AD">
        <w:rPr>
          <w:rFonts w:ascii="Times New Roman" w:hAnsi="Times New Roman" w:cs="Times New Roman"/>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66. 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Положения, характеризующие требования к порядку</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и формам контроля за предоставлением </w:t>
      </w:r>
      <w:proofErr w:type="gramStart"/>
      <w:r w:rsidRPr="002C36AD">
        <w:rPr>
          <w:rFonts w:ascii="Times New Roman" w:hAnsi="Times New Roman" w:cs="Times New Roman"/>
        </w:rPr>
        <w:t>государственной</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услуги, в том числе со стороны граждан,</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их объединений и организаций</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67. </w:t>
      </w:r>
      <w:proofErr w:type="gramStart"/>
      <w:r w:rsidRPr="002C36AD">
        <w:rPr>
          <w:rFonts w:ascii="Times New Roman" w:hAnsi="Times New Roman" w:cs="Times New Roman"/>
        </w:rPr>
        <w:t>Контроль за</w:t>
      </w:r>
      <w:proofErr w:type="gramEnd"/>
      <w:r w:rsidRPr="002C36AD">
        <w:rPr>
          <w:rFonts w:ascii="Times New Roman" w:hAnsi="Times New Roman" w:cs="Times New Roman"/>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запросов в Росстат и его 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1"/>
        <w:rPr>
          <w:rFonts w:ascii="Times New Roman" w:hAnsi="Times New Roman" w:cs="Times New Roman"/>
        </w:rPr>
      </w:pPr>
      <w:r w:rsidRPr="002C36AD">
        <w:rPr>
          <w:rFonts w:ascii="Times New Roman" w:hAnsi="Times New Roman" w:cs="Times New Roman"/>
        </w:rPr>
        <w:t>V. Досудебный (внесудебный) порядок обжалования решений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действий (бездействия) органа, предоставляющего</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государственную услугу, а также его должностных лиц</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Информация для заинтересованных лиц об их праве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на досудебное (внесудебное) обжалование действий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(бездействия) и (или) решений, принятых (осуществленных)</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в ходе предоставления государственной услуги</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68. Заявители могут обратиться с жалобой на действия (бездействие) и решения должностных лиц Росстата и территориальных органов Росстата, принятые (осуществляемые) в ходе предоставления государственной услуги (далее - жалоба), в том числе с использованием Единого портала.</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Органы государственной власти, организации и уполномоченные</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на рассмотрение жалобы лица, которым может быть </w:t>
      </w:r>
      <w:proofErr w:type="gramStart"/>
      <w:r w:rsidRPr="002C36AD">
        <w:rPr>
          <w:rFonts w:ascii="Times New Roman" w:hAnsi="Times New Roman" w:cs="Times New Roman"/>
        </w:rPr>
        <w:t>направлена</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жалоба заявителя в досудебном (внесудебном) порядке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 xml:space="preserve">69. </w:t>
      </w:r>
      <w:proofErr w:type="gramStart"/>
      <w:r w:rsidRPr="002C36AD">
        <w:rPr>
          <w:rFonts w:ascii="Times New Roman" w:hAnsi="Times New Roman" w:cs="Times New Roman"/>
        </w:rPr>
        <w:t xml:space="preserve">Жалоба рассматривается Росстатом (территориальным органом Росстата) в соответствии с </w:t>
      </w:r>
      <w:hyperlink r:id="rId14">
        <w:r w:rsidRPr="002C36AD">
          <w:rPr>
            <w:rFonts w:ascii="Times New Roman" w:hAnsi="Times New Roman" w:cs="Times New Roman"/>
            <w:color w:val="0000FF"/>
          </w:rPr>
          <w:t>Правилами</w:t>
        </w:r>
      </w:hyperlink>
      <w:r w:rsidRPr="002C36AD">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2C36AD">
        <w:rPr>
          <w:rFonts w:ascii="Times New Roman" w:hAnsi="Times New Roman" w:cs="Times New Roman"/>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2C36AD">
        <w:rPr>
          <w:rFonts w:ascii="Times New Roman" w:hAnsi="Times New Roman" w:cs="Times New Roman"/>
        </w:rPr>
        <w:t xml:space="preserve"> </w:t>
      </w:r>
      <w:proofErr w:type="gramStart"/>
      <w:r w:rsidRPr="002C36AD">
        <w:rPr>
          <w:rFonts w:ascii="Times New Roman" w:hAnsi="Times New Roman" w:cs="Times New Roman"/>
        </w:rPr>
        <w:t>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roofErr w:type="gramEnd"/>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Жалоба на решения, действия (бездействие) должностного лица территориального органа Росстата может быть подана на имя руководителя территориального органа Росстата.</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Жалоба на решения, действия (бездействие) руководителя территориального органа Росстата может быть подана в Росстат.</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Способы информирования заявителей о порядке подачи</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и рассмотрения жалобы, в том числе с использованием Единого</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портала государственных и муниципальных услуг (функций)</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r w:rsidRPr="002C36AD">
        <w:rPr>
          <w:rFonts w:ascii="Times New Roman" w:hAnsi="Times New Roman" w:cs="Times New Roman"/>
        </w:rPr>
        <w:t>70. Информирование заявителей о порядке обжалования решений и действий (бездействия) территориальных органов Росстата, должностных лиц территориальных органов Росстата осуществляется посредством размещения информации на стендах в местах предоставления государственных услуг, на Сайтах и на Едином портале.</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Title"/>
        <w:jc w:val="center"/>
        <w:outlineLvl w:val="2"/>
        <w:rPr>
          <w:rFonts w:ascii="Times New Roman" w:hAnsi="Times New Roman" w:cs="Times New Roman"/>
        </w:rPr>
      </w:pPr>
      <w:r w:rsidRPr="002C36AD">
        <w:rPr>
          <w:rFonts w:ascii="Times New Roman" w:hAnsi="Times New Roman" w:cs="Times New Roman"/>
        </w:rPr>
        <w:t>Перечень нормативных правовых актов, регулирующих порядок</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досудебного (внесудебного) обжалования решений и действий</w:t>
      </w:r>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 xml:space="preserve">(бездействия) органа, предоставляющего </w:t>
      </w:r>
      <w:proofErr w:type="gramStart"/>
      <w:r w:rsidRPr="002C36AD">
        <w:rPr>
          <w:rFonts w:ascii="Times New Roman" w:hAnsi="Times New Roman" w:cs="Times New Roman"/>
        </w:rPr>
        <w:t>государственную</w:t>
      </w:r>
      <w:proofErr w:type="gramEnd"/>
    </w:p>
    <w:p w:rsidR="002C36AD" w:rsidRPr="002C36AD" w:rsidRDefault="002C36AD">
      <w:pPr>
        <w:pStyle w:val="ConsPlusTitle"/>
        <w:jc w:val="center"/>
        <w:rPr>
          <w:rFonts w:ascii="Times New Roman" w:hAnsi="Times New Roman" w:cs="Times New Roman"/>
        </w:rPr>
      </w:pPr>
      <w:r w:rsidRPr="002C36AD">
        <w:rPr>
          <w:rFonts w:ascii="Times New Roman" w:hAnsi="Times New Roman" w:cs="Times New Roman"/>
        </w:rPr>
        <w:t>услугу, а также его должностных лиц</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ind w:firstLine="540"/>
        <w:jc w:val="both"/>
        <w:rPr>
          <w:rFonts w:ascii="Times New Roman" w:hAnsi="Times New Roman" w:cs="Times New Roman"/>
        </w:rPr>
      </w:pPr>
      <w:bookmarkStart w:id="5" w:name="P442"/>
      <w:bookmarkEnd w:id="5"/>
      <w:r w:rsidRPr="002C36AD">
        <w:rPr>
          <w:rFonts w:ascii="Times New Roman" w:hAnsi="Times New Roman" w:cs="Times New Roman"/>
        </w:rPr>
        <w:t>71. Нормативные правовые акты, регулирующие порядок досудебного (внесудебного) обжалования решений и действий (бездействия) Росстата и территориальных органов Росстата, предоставляющих государственную услугу, а также его должностных лиц:</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Федеральный </w:t>
      </w:r>
      <w:hyperlink r:id="rId15">
        <w:r w:rsidRPr="002C36AD">
          <w:rPr>
            <w:rFonts w:ascii="Times New Roman" w:hAnsi="Times New Roman" w:cs="Times New Roman"/>
            <w:color w:val="0000FF"/>
          </w:rPr>
          <w:t>закон</w:t>
        </w:r>
      </w:hyperlink>
      <w:r w:rsidRPr="002C36AD">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2C36AD" w:rsidRPr="002C36AD" w:rsidRDefault="002C36AD">
      <w:pPr>
        <w:pStyle w:val="ConsPlusNormal"/>
        <w:spacing w:before="220"/>
        <w:ind w:firstLine="540"/>
        <w:jc w:val="both"/>
        <w:rPr>
          <w:rFonts w:ascii="Times New Roman" w:hAnsi="Times New Roman" w:cs="Times New Roman"/>
        </w:rPr>
      </w:pPr>
      <w:hyperlink r:id="rId16">
        <w:proofErr w:type="gramStart"/>
        <w:r w:rsidRPr="002C36AD">
          <w:rPr>
            <w:rFonts w:ascii="Times New Roman" w:hAnsi="Times New Roman" w:cs="Times New Roman"/>
            <w:color w:val="0000FF"/>
          </w:rPr>
          <w:t>постановление</w:t>
        </w:r>
      </w:hyperlink>
      <w:r w:rsidRPr="002C36AD">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2C36AD">
        <w:rPr>
          <w:rFonts w:ascii="Times New Roman" w:hAnsi="Times New Roman" w:cs="Times New Roman"/>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C36AD" w:rsidRPr="002C36AD" w:rsidRDefault="002C36AD">
      <w:pPr>
        <w:pStyle w:val="ConsPlusNormal"/>
        <w:spacing w:before="220"/>
        <w:ind w:firstLine="540"/>
        <w:jc w:val="both"/>
        <w:rPr>
          <w:rFonts w:ascii="Times New Roman" w:hAnsi="Times New Roman" w:cs="Times New Roman"/>
        </w:rPr>
      </w:pPr>
      <w:hyperlink r:id="rId17">
        <w:r w:rsidRPr="002C36AD">
          <w:rPr>
            <w:rFonts w:ascii="Times New Roman" w:hAnsi="Times New Roman" w:cs="Times New Roman"/>
            <w:color w:val="0000FF"/>
          </w:rPr>
          <w:t>постановление</w:t>
        </w:r>
      </w:hyperlink>
      <w:r w:rsidRPr="002C36AD">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2C36AD" w:rsidRPr="002C36AD" w:rsidRDefault="002C36AD">
      <w:pPr>
        <w:pStyle w:val="ConsPlusNormal"/>
        <w:spacing w:before="220"/>
        <w:ind w:firstLine="540"/>
        <w:jc w:val="both"/>
        <w:rPr>
          <w:rFonts w:ascii="Times New Roman" w:hAnsi="Times New Roman" w:cs="Times New Roman"/>
        </w:rPr>
      </w:pPr>
      <w:r w:rsidRPr="002C36AD">
        <w:rPr>
          <w:rFonts w:ascii="Times New Roman" w:hAnsi="Times New Roman" w:cs="Times New Roman"/>
        </w:rPr>
        <w:t xml:space="preserve">72. Перечень нормативных правовых актов, указанных в </w:t>
      </w:r>
      <w:hyperlink w:anchor="P442">
        <w:r w:rsidRPr="002C36AD">
          <w:rPr>
            <w:rFonts w:ascii="Times New Roman" w:hAnsi="Times New Roman" w:cs="Times New Roman"/>
            <w:color w:val="0000FF"/>
          </w:rPr>
          <w:t>пункте 71</w:t>
        </w:r>
      </w:hyperlink>
      <w:r w:rsidRPr="002C36AD">
        <w:rPr>
          <w:rFonts w:ascii="Times New Roman" w:hAnsi="Times New Roman" w:cs="Times New Roman"/>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Сайтах и на Едином портале.</w:t>
      </w:r>
      <w:r>
        <w:rPr>
          <w:rFonts w:ascii="Times New Roman" w:hAnsi="Times New Roman" w:cs="Times New Roman"/>
        </w:rPr>
        <w:t xml:space="preserve"> </w:t>
      </w:r>
      <w:r>
        <w:rPr>
          <w:rFonts w:ascii="Times New Roman" w:hAnsi="Times New Roman" w:cs="Times New Roman"/>
        </w:rPr>
        <w:br/>
      </w:r>
      <w:r w:rsidRPr="002C36AD">
        <w:rPr>
          <w:rFonts w:ascii="Times New Roman" w:hAnsi="Times New Roman" w:cs="Times New Roman"/>
        </w:rPr>
        <w:t>Росстат обеспечивает размещение и актуализацию сведений в соответствующем разделе федерального реестра.</w:t>
      </w:r>
    </w:p>
    <w:p w:rsidR="002C36AD" w:rsidRPr="002C36AD" w:rsidRDefault="002C36AD">
      <w:pPr>
        <w:pStyle w:val="ConsPlusNormal"/>
        <w:jc w:val="right"/>
        <w:outlineLvl w:val="1"/>
        <w:rPr>
          <w:rFonts w:ascii="Times New Roman" w:hAnsi="Times New Roman" w:cs="Times New Roman"/>
        </w:rPr>
      </w:pPr>
      <w:bookmarkStart w:id="6" w:name="_GoBack"/>
      <w:bookmarkEnd w:id="6"/>
      <w:r w:rsidRPr="002C36AD">
        <w:rPr>
          <w:rFonts w:ascii="Times New Roman" w:hAnsi="Times New Roman" w:cs="Times New Roman"/>
        </w:rPr>
        <w:lastRenderedPageBreak/>
        <w:t>Приложение</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к Административному регламенту</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предоставления Федеральной службой</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государственной статистики</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государственной услуги "Обеспечение</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заинтересованных пользователей данными</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бухгалтерской (финансовой) отчетности</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юридических лиц, осуществляющих</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свою деятельность на территории</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Российской Федерации,</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а также аудиторскими заключениями</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о ней за отчетные периоды</w:t>
      </w: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2014 - 2018 годов"</w:t>
      </w: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right"/>
        <w:rPr>
          <w:rFonts w:ascii="Times New Roman" w:hAnsi="Times New Roman" w:cs="Times New Roman"/>
        </w:rPr>
      </w:pPr>
      <w:r w:rsidRPr="002C36AD">
        <w:rPr>
          <w:rFonts w:ascii="Times New Roman" w:hAnsi="Times New Roman" w:cs="Times New Roman"/>
        </w:rPr>
        <w:t>(форма)</w:t>
      </w:r>
    </w:p>
    <w:p w:rsidR="002C36AD" w:rsidRPr="002C36AD" w:rsidRDefault="002C36A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nil"/>
              <w:left w:val="nil"/>
              <w:bottom w:val="single" w:sz="4" w:space="0" w:color="auto"/>
              <w:right w:val="nil"/>
            </w:tcBorders>
          </w:tcPr>
          <w:p w:rsidR="002C36AD" w:rsidRPr="002C36AD" w:rsidRDefault="002C36AD">
            <w:pPr>
              <w:pStyle w:val="ConsPlusNormal"/>
              <w:rPr>
                <w:rFonts w:ascii="Times New Roman" w:hAnsi="Times New Roman" w:cs="Times New Roman"/>
              </w:rPr>
            </w:pPr>
            <w:r w:rsidRPr="002C36AD">
              <w:rPr>
                <w:rFonts w:ascii="Times New Roman" w:hAnsi="Times New Roman" w:cs="Times New Roman"/>
              </w:rPr>
              <w:t>В</w:t>
            </w: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tcPr>
          <w:p w:rsidR="002C36AD" w:rsidRPr="002C36AD" w:rsidRDefault="002C36AD">
            <w:pPr>
              <w:pStyle w:val="ConsPlusNormal"/>
              <w:rPr>
                <w:rFonts w:ascii="Times New Roman" w:hAnsi="Times New Roman" w:cs="Times New Roman"/>
              </w:rPr>
            </w:pP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tcPr>
          <w:p w:rsidR="002C36AD" w:rsidRPr="002C36AD" w:rsidRDefault="002C36AD">
            <w:pPr>
              <w:pStyle w:val="ConsPlusNormal"/>
              <w:rPr>
                <w:rFonts w:ascii="Times New Roman" w:hAnsi="Times New Roman" w:cs="Times New Roman"/>
              </w:rPr>
            </w:pP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vAlign w:val="bottom"/>
          </w:tcPr>
          <w:p w:rsidR="002C36AD" w:rsidRPr="002C36AD" w:rsidRDefault="002C36AD">
            <w:pPr>
              <w:pStyle w:val="ConsPlusNormal"/>
              <w:jc w:val="center"/>
              <w:rPr>
                <w:rFonts w:ascii="Times New Roman" w:hAnsi="Times New Roman" w:cs="Times New Roman"/>
              </w:rPr>
            </w:pPr>
            <w:proofErr w:type="gramStart"/>
            <w:r w:rsidRPr="002C36AD">
              <w:rPr>
                <w:rFonts w:ascii="Times New Roman" w:hAnsi="Times New Roman" w:cs="Times New Roman"/>
              </w:rPr>
              <w:t>(Росстат (наименование территориального органа)</w:t>
            </w:r>
            <w:proofErr w:type="gramEnd"/>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от кого</w:t>
            </w: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tcPr>
          <w:p w:rsidR="002C36AD" w:rsidRPr="002C36AD" w:rsidRDefault="002C36AD">
            <w:pPr>
              <w:pStyle w:val="ConsPlusNormal"/>
              <w:rPr>
                <w:rFonts w:ascii="Times New Roman" w:hAnsi="Times New Roman" w:cs="Times New Roman"/>
              </w:rPr>
            </w:pP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tcPr>
          <w:p w:rsidR="002C36AD" w:rsidRPr="002C36AD" w:rsidRDefault="002C36AD">
            <w:pPr>
              <w:pStyle w:val="ConsPlusNormal"/>
              <w:rPr>
                <w:rFonts w:ascii="Times New Roman" w:hAnsi="Times New Roman" w:cs="Times New Roman"/>
              </w:rPr>
            </w:pP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single" w:sz="4" w:space="0" w:color="auto"/>
              <w:right w:val="nil"/>
            </w:tcBorders>
          </w:tcPr>
          <w:p w:rsidR="002C36AD" w:rsidRPr="002C36AD" w:rsidRDefault="002C36AD">
            <w:pPr>
              <w:pStyle w:val="ConsPlusNormal"/>
              <w:rPr>
                <w:rFonts w:ascii="Times New Roman" w:hAnsi="Times New Roman" w:cs="Times New Roman"/>
              </w:rPr>
            </w:pPr>
          </w:p>
        </w:tc>
      </w:tr>
      <w:tr w:rsidR="002C36AD" w:rsidRPr="002C36AD">
        <w:tc>
          <w:tcPr>
            <w:tcW w:w="4535"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535" w:type="dxa"/>
            <w:tcBorders>
              <w:top w:val="single" w:sz="4" w:space="0" w:color="auto"/>
              <w:left w:val="nil"/>
              <w:bottom w:val="nil"/>
              <w:right w:val="nil"/>
            </w:tcBorders>
            <w:vAlign w:val="center"/>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(Ф.И.О. (отчество - при наличии), полное наименование организации (для юридических лиц), почтовый адрес с индексом или адрес электронной почты, номер контактного телефона)</w:t>
            </w:r>
          </w:p>
        </w:tc>
      </w:tr>
    </w:tbl>
    <w:p w:rsidR="002C36AD" w:rsidRPr="002C36AD" w:rsidRDefault="002C36AD">
      <w:pPr>
        <w:pStyle w:val="ConsPlusNormal"/>
        <w:jc w:val="both"/>
        <w:rPr>
          <w:rFonts w:ascii="Times New Roman" w:hAnsi="Times New Roman" w:cs="Times New Roman"/>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C36AD" w:rsidRPr="002C36AD">
        <w:tc>
          <w:tcPr>
            <w:tcW w:w="9071" w:type="dxa"/>
            <w:tcBorders>
              <w:top w:val="nil"/>
              <w:left w:val="nil"/>
              <w:bottom w:val="nil"/>
              <w:right w:val="nil"/>
            </w:tcBorders>
            <w:vAlign w:val="bottom"/>
          </w:tcPr>
          <w:p w:rsidR="002C36AD" w:rsidRPr="002C36AD" w:rsidRDefault="002C36AD">
            <w:pPr>
              <w:pStyle w:val="ConsPlusNormal"/>
              <w:jc w:val="center"/>
              <w:rPr>
                <w:rFonts w:ascii="Times New Roman" w:hAnsi="Times New Roman" w:cs="Times New Roman"/>
              </w:rPr>
            </w:pPr>
            <w:bookmarkStart w:id="7" w:name="P488"/>
            <w:bookmarkEnd w:id="7"/>
            <w:r w:rsidRPr="002C36AD">
              <w:rPr>
                <w:rFonts w:ascii="Times New Roman" w:hAnsi="Times New Roman" w:cs="Times New Roman"/>
              </w:rPr>
              <w:t>ЗАПРОС</w:t>
            </w:r>
          </w:p>
          <w:p w:rsidR="002C36AD" w:rsidRPr="002C36AD" w:rsidRDefault="002C36AD">
            <w:pPr>
              <w:pStyle w:val="ConsPlusNormal"/>
              <w:jc w:val="center"/>
              <w:rPr>
                <w:rFonts w:ascii="Times New Roman" w:hAnsi="Times New Roman" w:cs="Times New Roman"/>
              </w:rPr>
            </w:pPr>
            <w:r w:rsidRPr="002C36AD">
              <w:rPr>
                <w:rFonts w:ascii="Times New Roman" w:hAnsi="Times New Roman" w:cs="Times New Roman"/>
              </w:rPr>
              <w:t>ДЛЯ ПОЛУЧЕНИЯ ГОДОВОЙ БУХГАЛТЕРСКОЙ (ФИНАНСОВОЙ) ОТЧЕТНОСТИ ОРГАНИЗАЦИЙ, А ТАКЖЕ АУДИТОРСКОГО ЗАКЛЮЧЕНИЯ О НЕЙ ЗА ОТЧЕТНЫЕ ПЕРИОДЫ 2014 - 2018 ГОДОВ</w:t>
            </w:r>
          </w:p>
        </w:tc>
      </w:tr>
      <w:tr w:rsidR="002C36AD" w:rsidRPr="002C36AD">
        <w:tc>
          <w:tcPr>
            <w:tcW w:w="9071"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r>
      <w:tr w:rsidR="002C36AD" w:rsidRPr="002C36AD">
        <w:tc>
          <w:tcPr>
            <w:tcW w:w="9071" w:type="dxa"/>
            <w:tcBorders>
              <w:top w:val="nil"/>
              <w:left w:val="nil"/>
              <w:bottom w:val="nil"/>
              <w:right w:val="nil"/>
            </w:tcBorders>
            <w:vAlign w:val="bottom"/>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Прошу предоставить информацию по следующе</w:t>
            </w:r>
            <w:proofErr w:type="gramStart"/>
            <w:r w:rsidRPr="002C36AD">
              <w:rPr>
                <w:rFonts w:ascii="Times New Roman" w:hAnsi="Times New Roman" w:cs="Times New Roman"/>
              </w:rPr>
              <w:t>й(</w:t>
            </w:r>
            <w:proofErr w:type="gramEnd"/>
            <w:r w:rsidRPr="002C36AD">
              <w:rPr>
                <w:rFonts w:ascii="Times New Roman" w:hAnsi="Times New Roman" w:cs="Times New Roman"/>
              </w:rPr>
              <w:t>им) организации(ям):</w:t>
            </w:r>
          </w:p>
        </w:tc>
      </w:tr>
      <w:tr w:rsidR="002C36AD" w:rsidRPr="002C36AD">
        <w:tc>
          <w:tcPr>
            <w:tcW w:w="9071"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r>
      <w:tr w:rsidR="002C36AD" w:rsidRPr="002C36AD">
        <w:tc>
          <w:tcPr>
            <w:tcW w:w="9071" w:type="dxa"/>
            <w:tcBorders>
              <w:top w:val="nil"/>
              <w:left w:val="nil"/>
              <w:right w:val="nil"/>
            </w:tcBorders>
            <w:vAlign w:val="center"/>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Наименование организаци</w:t>
            </w:r>
            <w:proofErr w:type="gramStart"/>
            <w:r w:rsidRPr="002C36AD">
              <w:rPr>
                <w:rFonts w:ascii="Times New Roman" w:hAnsi="Times New Roman" w:cs="Times New Roman"/>
              </w:rPr>
              <w:t>и(</w:t>
            </w:r>
            <w:proofErr w:type="spellStart"/>
            <w:proofErr w:type="gramEnd"/>
            <w:r w:rsidRPr="002C36AD">
              <w:rPr>
                <w:rFonts w:ascii="Times New Roman" w:hAnsi="Times New Roman" w:cs="Times New Roman"/>
              </w:rPr>
              <w:t>ий</w:t>
            </w:r>
            <w:proofErr w:type="spellEnd"/>
            <w:r w:rsidRPr="002C36AD">
              <w:rPr>
                <w:rFonts w:ascii="Times New Roman" w:hAnsi="Times New Roman" w:cs="Times New Roman"/>
              </w:rPr>
              <w:t>):</w:t>
            </w:r>
          </w:p>
        </w:tc>
      </w:tr>
      <w:tr w:rsidR="002C36AD" w:rsidRPr="002C36AD">
        <w:tblPrEx>
          <w:tblBorders>
            <w:insideH w:val="single" w:sz="4" w:space="0" w:color="auto"/>
          </w:tblBorders>
        </w:tblPrEx>
        <w:tc>
          <w:tcPr>
            <w:tcW w:w="9071" w:type="dxa"/>
            <w:tcBorders>
              <w:left w:val="nil"/>
              <w:right w:val="nil"/>
            </w:tcBorders>
          </w:tcPr>
          <w:p w:rsidR="002C36AD" w:rsidRPr="002C36AD" w:rsidRDefault="002C36AD">
            <w:pPr>
              <w:pStyle w:val="ConsPlusNormal"/>
              <w:rPr>
                <w:rFonts w:ascii="Times New Roman" w:hAnsi="Times New Roman" w:cs="Times New Roman"/>
              </w:rPr>
            </w:pPr>
          </w:p>
        </w:tc>
      </w:tr>
      <w:tr w:rsidR="002C36AD" w:rsidRPr="002C36AD">
        <w:tblPrEx>
          <w:tblBorders>
            <w:insideH w:val="single" w:sz="4" w:space="0" w:color="auto"/>
          </w:tblBorders>
        </w:tblPrEx>
        <w:tc>
          <w:tcPr>
            <w:tcW w:w="9071" w:type="dxa"/>
            <w:tcBorders>
              <w:left w:val="nil"/>
              <w:right w:val="nil"/>
            </w:tcBorders>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код ИНН:</w:t>
            </w:r>
          </w:p>
        </w:tc>
      </w:tr>
      <w:tr w:rsidR="002C36AD" w:rsidRPr="002C36AD">
        <w:tblPrEx>
          <w:tblBorders>
            <w:insideH w:val="single" w:sz="4" w:space="0" w:color="auto"/>
          </w:tblBorders>
        </w:tblPrEx>
        <w:tc>
          <w:tcPr>
            <w:tcW w:w="9071" w:type="dxa"/>
            <w:tcBorders>
              <w:left w:val="nil"/>
              <w:right w:val="nil"/>
            </w:tcBorders>
          </w:tcPr>
          <w:p w:rsidR="002C36AD" w:rsidRPr="002C36AD" w:rsidRDefault="002C36AD">
            <w:pPr>
              <w:pStyle w:val="ConsPlusNormal"/>
              <w:rPr>
                <w:rFonts w:ascii="Times New Roman" w:hAnsi="Times New Roman" w:cs="Times New Roman"/>
              </w:rPr>
            </w:pPr>
          </w:p>
        </w:tc>
      </w:tr>
      <w:tr w:rsidR="002C36AD" w:rsidRPr="002C36AD">
        <w:tblPrEx>
          <w:tblBorders>
            <w:insideH w:val="single" w:sz="4" w:space="0" w:color="auto"/>
          </w:tblBorders>
        </w:tblPrEx>
        <w:tc>
          <w:tcPr>
            <w:tcW w:w="9071" w:type="dxa"/>
            <w:tcBorders>
              <w:left w:val="nil"/>
              <w:right w:val="nil"/>
            </w:tcBorders>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lastRenderedPageBreak/>
              <w:t>временной период запрашиваемой информации (с 2014 по 2018 гг.):</w:t>
            </w:r>
          </w:p>
        </w:tc>
      </w:tr>
      <w:tr w:rsidR="002C36AD" w:rsidRPr="002C36AD">
        <w:tblPrEx>
          <w:tblBorders>
            <w:insideH w:val="single" w:sz="4" w:space="0" w:color="auto"/>
          </w:tblBorders>
        </w:tblPrEx>
        <w:tc>
          <w:tcPr>
            <w:tcW w:w="9071" w:type="dxa"/>
            <w:tcBorders>
              <w:left w:val="nil"/>
              <w:right w:val="nil"/>
            </w:tcBorders>
          </w:tcPr>
          <w:p w:rsidR="002C36AD" w:rsidRPr="002C36AD" w:rsidRDefault="002C36AD">
            <w:pPr>
              <w:pStyle w:val="ConsPlusNormal"/>
              <w:rPr>
                <w:rFonts w:ascii="Times New Roman" w:hAnsi="Times New Roman" w:cs="Times New Roman"/>
              </w:rPr>
            </w:pPr>
          </w:p>
        </w:tc>
      </w:tr>
      <w:tr w:rsidR="002C36AD" w:rsidRPr="002C36AD">
        <w:tc>
          <w:tcPr>
            <w:tcW w:w="9071" w:type="dxa"/>
            <w:tcBorders>
              <w:left w:val="nil"/>
              <w:bottom w:val="nil"/>
              <w:right w:val="nil"/>
            </w:tcBorders>
            <w:vAlign w:val="bottom"/>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Предпочтительная форма предоставления информации по запросу:</w:t>
            </w:r>
          </w:p>
        </w:tc>
      </w:tr>
      <w:tr w:rsidR="002C36AD" w:rsidRPr="002C36AD">
        <w:tc>
          <w:tcPr>
            <w:tcW w:w="9071" w:type="dxa"/>
            <w:tcBorders>
              <w:top w:val="nil"/>
              <w:left w:val="nil"/>
              <w:right w:val="nil"/>
            </w:tcBorders>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по почте</w:t>
            </w:r>
          </w:p>
        </w:tc>
      </w:tr>
      <w:tr w:rsidR="002C36AD" w:rsidRPr="002C36AD">
        <w:tc>
          <w:tcPr>
            <w:tcW w:w="9071" w:type="dxa"/>
            <w:tcBorders>
              <w:left w:val="nil"/>
              <w:bottom w:val="nil"/>
              <w:right w:val="nil"/>
            </w:tcBorders>
          </w:tcPr>
          <w:p w:rsidR="002C36AD" w:rsidRPr="002C36AD" w:rsidRDefault="002C36AD">
            <w:pPr>
              <w:pStyle w:val="ConsPlusNormal"/>
              <w:jc w:val="center"/>
              <w:rPr>
                <w:rFonts w:ascii="Times New Roman" w:hAnsi="Times New Roman" w:cs="Times New Roman"/>
              </w:rPr>
            </w:pPr>
            <w:r w:rsidRPr="002C36AD">
              <w:rPr>
                <w:rFonts w:ascii="Times New Roman" w:hAnsi="Times New Roman" w:cs="Times New Roman"/>
              </w:rPr>
              <w:t>(указывается почтовый адрес с индексом)</w:t>
            </w:r>
          </w:p>
        </w:tc>
      </w:tr>
      <w:tr w:rsidR="002C36AD" w:rsidRPr="002C36AD">
        <w:tc>
          <w:tcPr>
            <w:tcW w:w="9071" w:type="dxa"/>
            <w:tcBorders>
              <w:top w:val="nil"/>
              <w:left w:val="nil"/>
              <w:right w:val="nil"/>
            </w:tcBorders>
            <w:vAlign w:val="bottom"/>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по электронной почте:</w:t>
            </w:r>
          </w:p>
        </w:tc>
      </w:tr>
      <w:tr w:rsidR="002C36AD" w:rsidRPr="002C36AD">
        <w:tc>
          <w:tcPr>
            <w:tcW w:w="9071" w:type="dxa"/>
            <w:tcBorders>
              <w:left w:val="nil"/>
              <w:bottom w:val="nil"/>
              <w:right w:val="nil"/>
            </w:tcBorders>
          </w:tcPr>
          <w:p w:rsidR="002C36AD" w:rsidRPr="002C36AD" w:rsidRDefault="002C36AD">
            <w:pPr>
              <w:pStyle w:val="ConsPlusNormal"/>
              <w:jc w:val="center"/>
              <w:rPr>
                <w:rFonts w:ascii="Times New Roman" w:hAnsi="Times New Roman" w:cs="Times New Roman"/>
              </w:rPr>
            </w:pPr>
            <w:proofErr w:type="gramStart"/>
            <w:r w:rsidRPr="002C36AD">
              <w:rPr>
                <w:rFonts w:ascii="Times New Roman" w:hAnsi="Times New Roman" w:cs="Times New Roman"/>
              </w:rPr>
              <w:t>(указывается электронный адрес:</w:t>
            </w:r>
            <w:proofErr w:type="gramEnd"/>
            <w:r w:rsidRPr="002C36AD">
              <w:rPr>
                <w:rFonts w:ascii="Times New Roman" w:hAnsi="Times New Roman" w:cs="Times New Roman"/>
              </w:rPr>
              <w:t xml:space="preserve"> </w:t>
            </w:r>
            <w:proofErr w:type="gramStart"/>
            <w:r w:rsidRPr="002C36AD">
              <w:rPr>
                <w:rFonts w:ascii="Times New Roman" w:hAnsi="Times New Roman" w:cs="Times New Roman"/>
              </w:rPr>
              <w:t>E-</w:t>
            </w:r>
            <w:proofErr w:type="spellStart"/>
            <w:r w:rsidRPr="002C36AD">
              <w:rPr>
                <w:rFonts w:ascii="Times New Roman" w:hAnsi="Times New Roman" w:cs="Times New Roman"/>
              </w:rPr>
              <w:t>mail</w:t>
            </w:r>
            <w:proofErr w:type="spellEnd"/>
            <w:r w:rsidRPr="002C36AD">
              <w:rPr>
                <w:rFonts w:ascii="Times New Roman" w:hAnsi="Times New Roman" w:cs="Times New Roman"/>
              </w:rPr>
              <w:t>)</w:t>
            </w:r>
            <w:proofErr w:type="gramEnd"/>
          </w:p>
        </w:tc>
      </w:tr>
      <w:tr w:rsidR="002C36AD" w:rsidRPr="002C36AD">
        <w:tc>
          <w:tcPr>
            <w:tcW w:w="9071" w:type="dxa"/>
            <w:tcBorders>
              <w:top w:val="nil"/>
              <w:left w:val="nil"/>
              <w:right w:val="nil"/>
            </w:tcBorders>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иное:</w:t>
            </w:r>
          </w:p>
        </w:tc>
      </w:tr>
      <w:tr w:rsidR="002C36AD" w:rsidRPr="002C36AD">
        <w:tblPrEx>
          <w:tblBorders>
            <w:insideH w:val="single" w:sz="4" w:space="0" w:color="auto"/>
          </w:tblBorders>
        </w:tblPrEx>
        <w:tc>
          <w:tcPr>
            <w:tcW w:w="9071" w:type="dxa"/>
            <w:tcBorders>
              <w:left w:val="nil"/>
              <w:bottom w:val="nil"/>
              <w:right w:val="nil"/>
            </w:tcBorders>
          </w:tcPr>
          <w:p w:rsidR="002C36AD" w:rsidRPr="002C36AD" w:rsidRDefault="002C36AD">
            <w:pPr>
              <w:pStyle w:val="ConsPlusNormal"/>
              <w:jc w:val="center"/>
              <w:rPr>
                <w:rFonts w:ascii="Times New Roman" w:hAnsi="Times New Roman" w:cs="Times New Roman"/>
              </w:rPr>
            </w:pPr>
            <w:r w:rsidRPr="002C36AD">
              <w:rPr>
                <w:rFonts w:ascii="Times New Roman" w:hAnsi="Times New Roman" w:cs="Times New Roman"/>
              </w:rPr>
              <w:t>(на руки заявителю)</w:t>
            </w:r>
          </w:p>
        </w:tc>
      </w:tr>
    </w:tbl>
    <w:p w:rsidR="002C36AD" w:rsidRPr="002C36AD" w:rsidRDefault="002C36A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352"/>
        <w:gridCol w:w="340"/>
        <w:gridCol w:w="1498"/>
        <w:gridCol w:w="475"/>
        <w:gridCol w:w="340"/>
        <w:gridCol w:w="5726"/>
      </w:tblGrid>
      <w:tr w:rsidR="002C36AD" w:rsidRPr="002C36AD">
        <w:tc>
          <w:tcPr>
            <w:tcW w:w="350" w:type="dxa"/>
            <w:tcBorders>
              <w:top w:val="nil"/>
              <w:left w:val="nil"/>
              <w:bottom w:val="nil"/>
              <w:right w:val="nil"/>
            </w:tcBorders>
          </w:tcPr>
          <w:p w:rsidR="002C36AD" w:rsidRPr="002C36AD" w:rsidRDefault="002C36AD">
            <w:pPr>
              <w:pStyle w:val="ConsPlusNormal"/>
              <w:rPr>
                <w:rFonts w:ascii="Times New Roman" w:hAnsi="Times New Roman" w:cs="Times New Roman"/>
              </w:rPr>
            </w:pPr>
            <w:r w:rsidRPr="002C36AD">
              <w:rPr>
                <w:rFonts w:ascii="Times New Roman" w:hAnsi="Times New Roman" w:cs="Times New Roman"/>
              </w:rPr>
              <w:t>"</w:t>
            </w:r>
          </w:p>
        </w:tc>
        <w:tc>
          <w:tcPr>
            <w:tcW w:w="352"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340" w:type="dxa"/>
            <w:tcBorders>
              <w:top w:val="nil"/>
              <w:left w:val="nil"/>
              <w:bottom w:val="nil"/>
              <w:right w:val="nil"/>
            </w:tcBorders>
          </w:tcPr>
          <w:p w:rsidR="002C36AD" w:rsidRPr="002C36AD" w:rsidRDefault="002C36AD">
            <w:pPr>
              <w:pStyle w:val="ConsPlusNormal"/>
              <w:jc w:val="both"/>
              <w:rPr>
                <w:rFonts w:ascii="Times New Roman" w:hAnsi="Times New Roman" w:cs="Times New Roman"/>
              </w:rPr>
            </w:pPr>
            <w:r w:rsidRPr="002C36AD">
              <w:rPr>
                <w:rFonts w:ascii="Times New Roman" w:hAnsi="Times New Roman" w:cs="Times New Roman"/>
              </w:rPr>
              <w:t>"</w:t>
            </w:r>
          </w:p>
        </w:tc>
        <w:tc>
          <w:tcPr>
            <w:tcW w:w="1498"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475" w:type="dxa"/>
            <w:tcBorders>
              <w:top w:val="nil"/>
              <w:left w:val="nil"/>
              <w:bottom w:val="nil"/>
              <w:right w:val="nil"/>
            </w:tcBorders>
            <w:vAlign w:val="center"/>
          </w:tcPr>
          <w:p w:rsidR="002C36AD" w:rsidRPr="002C36AD" w:rsidRDefault="002C36AD">
            <w:pPr>
              <w:pStyle w:val="ConsPlusNormal"/>
              <w:rPr>
                <w:rFonts w:ascii="Times New Roman" w:hAnsi="Times New Roman" w:cs="Times New Roman"/>
              </w:rPr>
            </w:pPr>
            <w:r w:rsidRPr="002C36AD">
              <w:rPr>
                <w:rFonts w:ascii="Times New Roman" w:hAnsi="Times New Roman" w:cs="Times New Roman"/>
              </w:rPr>
              <w:t>20</w:t>
            </w:r>
          </w:p>
        </w:tc>
        <w:tc>
          <w:tcPr>
            <w:tcW w:w="340"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5726" w:type="dxa"/>
            <w:tcBorders>
              <w:top w:val="nil"/>
              <w:left w:val="nil"/>
              <w:bottom w:val="nil"/>
              <w:right w:val="nil"/>
            </w:tcBorders>
            <w:vAlign w:val="center"/>
          </w:tcPr>
          <w:p w:rsidR="002C36AD" w:rsidRPr="002C36AD" w:rsidRDefault="002C36AD">
            <w:pPr>
              <w:pStyle w:val="ConsPlusNormal"/>
              <w:rPr>
                <w:rFonts w:ascii="Times New Roman" w:hAnsi="Times New Roman" w:cs="Times New Roman"/>
              </w:rPr>
            </w:pPr>
            <w:proofErr w:type="gramStart"/>
            <w:r w:rsidRPr="002C36AD">
              <w:rPr>
                <w:rFonts w:ascii="Times New Roman" w:hAnsi="Times New Roman" w:cs="Times New Roman"/>
              </w:rPr>
              <w:t>г</w:t>
            </w:r>
            <w:proofErr w:type="gramEnd"/>
            <w:r w:rsidRPr="002C36AD">
              <w:rPr>
                <w:rFonts w:ascii="Times New Roman" w:hAnsi="Times New Roman" w:cs="Times New Roman"/>
              </w:rPr>
              <w:t>.</w:t>
            </w:r>
          </w:p>
        </w:tc>
      </w:tr>
    </w:tbl>
    <w:p w:rsidR="002C36AD" w:rsidRPr="002C36AD" w:rsidRDefault="002C36AD">
      <w:pPr>
        <w:pStyle w:val="ConsPlusNormal"/>
        <w:jc w:val="both"/>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510"/>
        <w:gridCol w:w="5851"/>
      </w:tblGrid>
      <w:tr w:rsidR="002C36AD" w:rsidRPr="002C36AD">
        <w:tc>
          <w:tcPr>
            <w:tcW w:w="2665" w:type="dxa"/>
            <w:tcBorders>
              <w:top w:val="nil"/>
              <w:left w:val="nil"/>
              <w:right w:val="nil"/>
            </w:tcBorders>
          </w:tcPr>
          <w:p w:rsidR="002C36AD" w:rsidRPr="002C36AD" w:rsidRDefault="002C36AD">
            <w:pPr>
              <w:pStyle w:val="ConsPlusNormal"/>
              <w:rPr>
                <w:rFonts w:ascii="Times New Roman" w:hAnsi="Times New Roman" w:cs="Times New Roman"/>
              </w:rPr>
            </w:pPr>
          </w:p>
        </w:tc>
        <w:tc>
          <w:tcPr>
            <w:tcW w:w="510"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5851" w:type="dxa"/>
            <w:tcBorders>
              <w:top w:val="nil"/>
              <w:left w:val="nil"/>
              <w:right w:val="nil"/>
            </w:tcBorders>
          </w:tcPr>
          <w:p w:rsidR="002C36AD" w:rsidRPr="002C36AD" w:rsidRDefault="002C36AD">
            <w:pPr>
              <w:pStyle w:val="ConsPlusNormal"/>
              <w:rPr>
                <w:rFonts w:ascii="Times New Roman" w:hAnsi="Times New Roman" w:cs="Times New Roman"/>
              </w:rPr>
            </w:pPr>
          </w:p>
        </w:tc>
      </w:tr>
      <w:tr w:rsidR="002C36AD" w:rsidRPr="002C36AD">
        <w:tc>
          <w:tcPr>
            <w:tcW w:w="2665" w:type="dxa"/>
            <w:tcBorders>
              <w:left w:val="nil"/>
              <w:bottom w:val="nil"/>
              <w:right w:val="nil"/>
            </w:tcBorders>
          </w:tcPr>
          <w:p w:rsidR="002C36AD" w:rsidRPr="002C36AD" w:rsidRDefault="002C36AD">
            <w:pPr>
              <w:pStyle w:val="ConsPlusNormal"/>
              <w:jc w:val="center"/>
              <w:rPr>
                <w:rFonts w:ascii="Times New Roman" w:hAnsi="Times New Roman" w:cs="Times New Roman"/>
              </w:rPr>
            </w:pPr>
            <w:r w:rsidRPr="002C36AD">
              <w:rPr>
                <w:rFonts w:ascii="Times New Roman" w:hAnsi="Times New Roman" w:cs="Times New Roman"/>
              </w:rPr>
              <w:t>(подпись)</w:t>
            </w:r>
          </w:p>
        </w:tc>
        <w:tc>
          <w:tcPr>
            <w:tcW w:w="510" w:type="dxa"/>
            <w:tcBorders>
              <w:top w:val="nil"/>
              <w:left w:val="nil"/>
              <w:bottom w:val="nil"/>
              <w:right w:val="nil"/>
            </w:tcBorders>
          </w:tcPr>
          <w:p w:rsidR="002C36AD" w:rsidRPr="002C36AD" w:rsidRDefault="002C36AD">
            <w:pPr>
              <w:pStyle w:val="ConsPlusNormal"/>
              <w:rPr>
                <w:rFonts w:ascii="Times New Roman" w:hAnsi="Times New Roman" w:cs="Times New Roman"/>
              </w:rPr>
            </w:pPr>
          </w:p>
        </w:tc>
        <w:tc>
          <w:tcPr>
            <w:tcW w:w="5851" w:type="dxa"/>
            <w:tcBorders>
              <w:left w:val="nil"/>
              <w:bottom w:val="nil"/>
              <w:right w:val="nil"/>
            </w:tcBorders>
          </w:tcPr>
          <w:p w:rsidR="002C36AD" w:rsidRPr="002C36AD" w:rsidRDefault="002C36AD">
            <w:pPr>
              <w:pStyle w:val="ConsPlusNormal"/>
              <w:jc w:val="center"/>
              <w:rPr>
                <w:rFonts w:ascii="Times New Roman" w:hAnsi="Times New Roman" w:cs="Times New Roman"/>
              </w:rPr>
            </w:pPr>
            <w:proofErr w:type="gramStart"/>
            <w:r w:rsidRPr="002C36AD">
              <w:rPr>
                <w:rFonts w:ascii="Times New Roman" w:hAnsi="Times New Roman" w:cs="Times New Roman"/>
              </w:rPr>
              <w:t>(Ф.И.О. (отчество - при наличии) гражданина (руководителя организации)</w:t>
            </w:r>
            <w:proofErr w:type="gramEnd"/>
          </w:p>
        </w:tc>
      </w:tr>
    </w:tbl>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jc w:val="both"/>
        <w:rPr>
          <w:rFonts w:ascii="Times New Roman" w:hAnsi="Times New Roman" w:cs="Times New Roman"/>
        </w:rPr>
      </w:pPr>
    </w:p>
    <w:p w:rsidR="002C36AD" w:rsidRPr="002C36AD" w:rsidRDefault="002C36AD">
      <w:pPr>
        <w:pStyle w:val="ConsPlusNormal"/>
        <w:pBdr>
          <w:bottom w:val="single" w:sz="6" w:space="0" w:color="auto"/>
        </w:pBdr>
        <w:spacing w:before="100" w:after="100"/>
        <w:jc w:val="both"/>
        <w:rPr>
          <w:rFonts w:ascii="Times New Roman" w:hAnsi="Times New Roman" w:cs="Times New Roman"/>
        </w:rPr>
      </w:pPr>
    </w:p>
    <w:p w:rsidR="00EC6858" w:rsidRPr="002C36AD" w:rsidRDefault="00EC6858">
      <w:pPr>
        <w:rPr>
          <w:rFonts w:ascii="Times New Roman" w:hAnsi="Times New Roman" w:cs="Times New Roman"/>
        </w:rPr>
      </w:pPr>
    </w:p>
    <w:sectPr w:rsidR="00EC6858" w:rsidRPr="002C36AD" w:rsidSect="000B6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AD"/>
    <w:rsid w:val="002C36AD"/>
    <w:rsid w:val="00EC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C36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36A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6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C36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36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24ED88DF6370FC9053A57DA69E407F5A0AC8125C027D3AC9DD293F6784AB26CFBB6EB9F5F18A6EF5B589A68D22w4H" TargetMode="External"/><Relationship Id="rId13" Type="http://schemas.openxmlformats.org/officeDocument/2006/relationships/hyperlink" Target="consultantplus://offline/ref=C024ED88DF6370FC9053A57DA69E407F5C0BCD1E500F7D3AC9DD293F6784AB26DDBB36B6F2F49F3AA5EFDEAB8C265B2489F56C810022w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24ED88DF6370FC9053A57DA69E407F5B03CB1151047D3AC9DD293F6784AB26DDBB36B5F0F59F3AA5EFDEAB8C265B2489F56C810022wCH" TargetMode="External"/><Relationship Id="rId12" Type="http://schemas.openxmlformats.org/officeDocument/2006/relationships/hyperlink" Target="consultantplus://offline/ref=C024ED88DF6370FC9053A57DA69E407F5C0BCD1E500F7D3AC9DD293F6784AB26DDBB36B6FFF09F3AA5EFDEAB8C265B2489F56C810022wCH" TargetMode="External"/><Relationship Id="rId17" Type="http://schemas.openxmlformats.org/officeDocument/2006/relationships/hyperlink" Target="consultantplus://offline/ref=C024ED88DF6370FC9053A57DA69E407F5B0BCB105C067D3AC9DD293F6784AB26CFBB6EB9F5F18A6EF5B589A68D22w4H" TargetMode="External"/><Relationship Id="rId2" Type="http://schemas.microsoft.com/office/2007/relationships/stylesWithEffects" Target="stylesWithEffects.xml"/><Relationship Id="rId16" Type="http://schemas.openxmlformats.org/officeDocument/2006/relationships/hyperlink" Target="consultantplus://offline/ref=C024ED88DF6370FC9053A57DA69E407F5B0ACA1454017D3AC9DD293F6784AB26CFBB6EB9F5F18A6EF5B589A68D22w4H" TargetMode="External"/><Relationship Id="rId1" Type="http://schemas.openxmlformats.org/officeDocument/2006/relationships/styles" Target="styles.xml"/><Relationship Id="rId6" Type="http://schemas.openxmlformats.org/officeDocument/2006/relationships/hyperlink" Target="consultantplus://offline/ref=C024ED88DF6370FC9053A57DA69E407F5B03CE1E5D027D3AC9DD293F6784AB26DDBB36B2F7FBC03FB0FE86A58E39452596E96E8320w1H" TargetMode="External"/><Relationship Id="rId11" Type="http://schemas.openxmlformats.org/officeDocument/2006/relationships/hyperlink" Target="consultantplus://offline/ref=C024ED88DF6370FC9053A57DA69E407F5B02CA12530E7D3AC9DD293F6784AB26DDBB36B5F6F1946EF4A0DFF7CB72482789F56E801C2DC6702Aw8H" TargetMode="External"/><Relationship Id="rId5" Type="http://schemas.openxmlformats.org/officeDocument/2006/relationships/hyperlink" Target="consultantplus://offline/ref=C024ED88DF6370FC9053A57DA69E407F5B09CA175D077D3AC9DD293F6784AB26DDBB36B5F6F0946AF1A0DFF7CB72482789F56E801C2DC6702Aw8H" TargetMode="External"/><Relationship Id="rId15" Type="http://schemas.openxmlformats.org/officeDocument/2006/relationships/hyperlink" Target="consultantplus://offline/ref=C024ED88DF6370FC9053A57DA69E407F5C0BCD1E500F7D3AC9DD293F6784AB26DDBB36B6F7F89F3AA5EFDEAB8C265B2489F56C810022wCH" TargetMode="External"/><Relationship Id="rId10" Type="http://schemas.openxmlformats.org/officeDocument/2006/relationships/hyperlink" Target="consultantplus://offline/ref=C024ED88DF6370FC9053A57DA69E407F5C09C91351057D3AC9DD293F6784AB26DDBB36B5F6F0956BFCA0DFF7CB72482789F56E801C2DC6702Aw8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24ED88DF6370FC9053A57DA69E407F5A0AC81254047D3AC9DD293F6784AB26CFBB6EB9F5F18A6EF5B589A68D22w4H" TargetMode="External"/><Relationship Id="rId14" Type="http://schemas.openxmlformats.org/officeDocument/2006/relationships/hyperlink" Target="consultantplus://offline/ref=C024ED88DF6370FC9053A57DA69E407F5B0ACA1454017D3AC9DD293F6784AB26DDBB36B5F4FBC03FB0FE86A58E39452596E96E8320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6842</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Порфирьева Татьяна Васильевна</dc:creator>
  <cp:lastModifiedBy>Порфирьева Татьяна Васильевна</cp:lastModifiedBy>
  <cp:revision>1</cp:revision>
  <dcterms:created xsi:type="dcterms:W3CDTF">2023-01-31T07:48:00Z</dcterms:created>
  <dcterms:modified xsi:type="dcterms:W3CDTF">2023-01-31T07:52:00Z</dcterms:modified>
</cp:coreProperties>
</file>